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E91B52" w14:textId="77777777" w:rsidR="006B4B80" w:rsidRPr="00B1642D" w:rsidRDefault="006B4B80" w:rsidP="006B4B80">
      <w:pPr>
        <w:jc w:val="left"/>
        <w:rPr>
          <w:rFonts w:asciiTheme="minorEastAsia" w:hAnsiTheme="minorEastAsia"/>
          <w:sz w:val="21"/>
          <w:szCs w:val="21"/>
        </w:rPr>
      </w:pPr>
      <w:r w:rsidRPr="00B1642D">
        <w:rPr>
          <w:rFonts w:asciiTheme="minorEastAsia" w:hAnsiTheme="minorEastAsia" w:hint="eastAsia"/>
          <w:sz w:val="21"/>
          <w:szCs w:val="21"/>
        </w:rPr>
        <w:t>工学同窓会御中</w:t>
      </w:r>
    </w:p>
    <w:p w14:paraId="00C9F9AD" w14:textId="77777777" w:rsidR="00736777" w:rsidRPr="00B1642D" w:rsidRDefault="006B4B80" w:rsidP="006B4B80">
      <w:pPr>
        <w:jc w:val="right"/>
        <w:rPr>
          <w:rFonts w:asciiTheme="minorEastAsia" w:hAnsiTheme="minorEastAsia"/>
          <w:sz w:val="21"/>
          <w:szCs w:val="21"/>
        </w:rPr>
      </w:pPr>
      <w:r w:rsidRPr="00B1642D">
        <w:rPr>
          <w:rFonts w:asciiTheme="minorEastAsia" w:hAnsiTheme="minorEastAsia"/>
          <w:sz w:val="21"/>
          <w:szCs w:val="21"/>
        </w:rPr>
        <w:t>150222</w:t>
      </w:r>
    </w:p>
    <w:p w14:paraId="5F7C1000" w14:textId="77777777" w:rsidR="006B4B80" w:rsidRPr="00B1642D" w:rsidRDefault="006B4B80" w:rsidP="006B4B80">
      <w:pPr>
        <w:jc w:val="right"/>
        <w:rPr>
          <w:rFonts w:asciiTheme="minorEastAsia" w:hAnsiTheme="minorEastAsia"/>
          <w:sz w:val="21"/>
          <w:szCs w:val="21"/>
        </w:rPr>
      </w:pPr>
      <w:r w:rsidRPr="00B1642D">
        <w:rPr>
          <w:rFonts w:asciiTheme="minorEastAsia" w:hAnsiTheme="minorEastAsia" w:hint="eastAsia"/>
          <w:sz w:val="21"/>
          <w:szCs w:val="21"/>
        </w:rPr>
        <w:t>工学研究科教授　川瀬貴晴</w:t>
      </w:r>
    </w:p>
    <w:p w14:paraId="357ECC02" w14:textId="77777777" w:rsidR="006B4B80" w:rsidRPr="00B1642D" w:rsidRDefault="006B4B80" w:rsidP="006B4B80">
      <w:pPr>
        <w:jc w:val="left"/>
        <w:rPr>
          <w:rFonts w:asciiTheme="minorEastAsia" w:hAnsiTheme="minorEastAsia"/>
          <w:sz w:val="21"/>
          <w:szCs w:val="21"/>
        </w:rPr>
      </w:pPr>
    </w:p>
    <w:p w14:paraId="33390C0A" w14:textId="4485F2C2" w:rsidR="006B4B80" w:rsidRPr="00B1642D" w:rsidRDefault="006B4B80" w:rsidP="001246D1">
      <w:pPr>
        <w:jc w:val="center"/>
        <w:rPr>
          <w:rFonts w:asciiTheme="minorEastAsia" w:hAnsiTheme="minorEastAsia"/>
          <w:sz w:val="21"/>
          <w:szCs w:val="21"/>
        </w:rPr>
      </w:pPr>
      <w:r w:rsidRPr="00B1642D">
        <w:rPr>
          <w:rFonts w:asciiTheme="minorEastAsia" w:hAnsiTheme="minorEastAsia" w:hint="eastAsia"/>
          <w:sz w:val="21"/>
          <w:szCs w:val="21"/>
        </w:rPr>
        <w:t>ソーラー・デカスロン・ヨーロッパ</w:t>
      </w:r>
      <w:r w:rsidRPr="00B1642D">
        <w:rPr>
          <w:rFonts w:asciiTheme="minorEastAsia" w:hAnsiTheme="minorEastAsia"/>
          <w:sz w:val="21"/>
          <w:szCs w:val="21"/>
        </w:rPr>
        <w:t>2014</w:t>
      </w:r>
      <w:r w:rsidR="001246D1">
        <w:rPr>
          <w:rFonts w:asciiTheme="minorEastAsia" w:hAnsiTheme="minorEastAsia" w:hint="eastAsia"/>
          <w:sz w:val="21"/>
          <w:szCs w:val="21"/>
        </w:rPr>
        <w:t>に関する</w:t>
      </w:r>
      <w:r w:rsidRPr="00B1642D">
        <w:rPr>
          <w:rFonts w:asciiTheme="minorEastAsia" w:hAnsiTheme="minorEastAsia" w:hint="eastAsia"/>
          <w:sz w:val="21"/>
          <w:szCs w:val="21"/>
        </w:rPr>
        <w:t>研究内容・成果・会計報告</w:t>
      </w:r>
    </w:p>
    <w:p w14:paraId="2E8FAA89" w14:textId="77777777" w:rsidR="006B4B80" w:rsidRPr="00B1642D" w:rsidRDefault="006B4B80" w:rsidP="006B4B80">
      <w:pPr>
        <w:jc w:val="left"/>
        <w:rPr>
          <w:rFonts w:asciiTheme="minorEastAsia" w:hAnsiTheme="minorEastAsia"/>
          <w:sz w:val="21"/>
          <w:szCs w:val="21"/>
        </w:rPr>
      </w:pPr>
    </w:p>
    <w:p w14:paraId="588E0782" w14:textId="5DBE38EC" w:rsidR="006B4B80" w:rsidRPr="00B1642D" w:rsidRDefault="0049509F" w:rsidP="006B4B80">
      <w:pPr>
        <w:jc w:val="left"/>
        <w:rPr>
          <w:rFonts w:asciiTheme="minorEastAsia" w:hAnsiTheme="minorEastAsia"/>
          <w:sz w:val="21"/>
          <w:szCs w:val="21"/>
        </w:rPr>
      </w:pPr>
      <w:r w:rsidRPr="00B1642D">
        <w:rPr>
          <w:rFonts w:asciiTheme="minorEastAsia" w:hAnsiTheme="minorEastAsia" w:hint="eastAsia"/>
          <w:sz w:val="21"/>
          <w:szCs w:val="21"/>
        </w:rPr>
        <w:t>＜研究内容＞</w:t>
      </w:r>
    </w:p>
    <w:p w14:paraId="57CE843C" w14:textId="22034EA1" w:rsidR="00B953ED" w:rsidRPr="00B1642D" w:rsidRDefault="006F1ECD" w:rsidP="00B1642D">
      <w:pPr>
        <w:ind w:firstLineChars="118" w:firstLine="248"/>
        <w:jc w:val="left"/>
        <w:rPr>
          <w:rFonts w:asciiTheme="minorEastAsia" w:hAnsiTheme="minorEastAsia"/>
          <w:sz w:val="21"/>
          <w:szCs w:val="21"/>
        </w:rPr>
      </w:pPr>
      <w:r w:rsidRPr="00B1642D">
        <w:rPr>
          <w:rFonts w:asciiTheme="minorEastAsia" w:hAnsiTheme="minorEastAsia" w:hint="eastAsia"/>
          <w:sz w:val="21"/>
          <w:szCs w:val="21"/>
        </w:rPr>
        <w:t>工学研究科を中心</w:t>
      </w:r>
      <w:r w:rsidR="00F74435" w:rsidRPr="00B1642D">
        <w:rPr>
          <w:rFonts w:asciiTheme="minorEastAsia" w:hAnsiTheme="minorEastAsia" w:hint="eastAsia"/>
          <w:sz w:val="21"/>
          <w:szCs w:val="21"/>
        </w:rPr>
        <w:t>とした千葉大学</w:t>
      </w:r>
      <w:r w:rsidR="00B953ED" w:rsidRPr="00B1642D">
        <w:rPr>
          <w:rFonts w:asciiTheme="minorEastAsia" w:hAnsiTheme="minorEastAsia" w:hint="eastAsia"/>
          <w:sz w:val="21"/>
          <w:szCs w:val="21"/>
        </w:rPr>
        <w:t>チームは，</w:t>
      </w:r>
      <w:r w:rsidR="00B953ED" w:rsidRPr="00B1642D">
        <w:rPr>
          <w:rFonts w:asciiTheme="minorEastAsia" w:hAnsiTheme="minorEastAsia"/>
          <w:sz w:val="21"/>
          <w:szCs w:val="21"/>
        </w:rPr>
        <w:t>2014</w:t>
      </w:r>
      <w:r w:rsidR="00B953ED" w:rsidRPr="00B1642D">
        <w:rPr>
          <w:rFonts w:asciiTheme="minorEastAsia" w:hAnsiTheme="minorEastAsia" w:hint="eastAsia"/>
          <w:sz w:val="21"/>
          <w:szCs w:val="21"/>
        </w:rPr>
        <w:t>年</w:t>
      </w:r>
      <w:r w:rsidR="00B953ED" w:rsidRPr="00B1642D">
        <w:rPr>
          <w:rFonts w:asciiTheme="minorEastAsia" w:hAnsiTheme="minorEastAsia"/>
          <w:sz w:val="21"/>
          <w:szCs w:val="21"/>
        </w:rPr>
        <w:t>6</w:t>
      </w:r>
      <w:r w:rsidR="00B953ED" w:rsidRPr="00B1642D">
        <w:rPr>
          <w:rFonts w:asciiTheme="minorEastAsia" w:hAnsiTheme="minorEastAsia" w:hint="eastAsia"/>
          <w:sz w:val="21"/>
          <w:szCs w:val="21"/>
        </w:rPr>
        <w:t>月</w:t>
      </w:r>
      <w:r w:rsidR="00B953ED" w:rsidRPr="00B1642D">
        <w:rPr>
          <w:rFonts w:asciiTheme="minorEastAsia" w:hAnsiTheme="minorEastAsia"/>
          <w:sz w:val="21"/>
          <w:szCs w:val="21"/>
        </w:rPr>
        <w:t>16</w:t>
      </w:r>
      <w:r w:rsidR="00B953ED" w:rsidRPr="00B1642D">
        <w:rPr>
          <w:rFonts w:asciiTheme="minorEastAsia" w:hAnsiTheme="minorEastAsia" w:hint="eastAsia"/>
          <w:sz w:val="21"/>
          <w:szCs w:val="21"/>
        </w:rPr>
        <w:t>日から</w:t>
      </w:r>
      <w:r w:rsidR="00B953ED" w:rsidRPr="00B1642D">
        <w:rPr>
          <w:rFonts w:asciiTheme="minorEastAsia" w:hAnsiTheme="minorEastAsia"/>
          <w:sz w:val="21"/>
          <w:szCs w:val="21"/>
        </w:rPr>
        <w:t>7</w:t>
      </w:r>
      <w:r w:rsidR="00B953ED" w:rsidRPr="00B1642D">
        <w:rPr>
          <w:rFonts w:asciiTheme="minorEastAsia" w:hAnsiTheme="minorEastAsia" w:hint="eastAsia"/>
          <w:sz w:val="21"/>
          <w:szCs w:val="21"/>
        </w:rPr>
        <w:t>月</w:t>
      </w:r>
      <w:r w:rsidR="00B953ED" w:rsidRPr="00B1642D">
        <w:rPr>
          <w:rFonts w:asciiTheme="minorEastAsia" w:hAnsiTheme="minorEastAsia"/>
          <w:sz w:val="21"/>
          <w:szCs w:val="21"/>
        </w:rPr>
        <w:t>20</w:t>
      </w:r>
      <w:r w:rsidR="00B953ED" w:rsidRPr="00B1642D">
        <w:rPr>
          <w:rFonts w:asciiTheme="minorEastAsia" w:hAnsiTheme="minorEastAsia" w:hint="eastAsia"/>
          <w:sz w:val="21"/>
          <w:szCs w:val="21"/>
        </w:rPr>
        <w:t>日までフランス・ベルサイユで開催された太陽光住宅の国際大会「ソーラー・デカスロン・ヨーロッパ</w:t>
      </w:r>
      <w:r w:rsidR="00B953ED" w:rsidRPr="00B1642D">
        <w:rPr>
          <w:rFonts w:asciiTheme="minorEastAsia" w:hAnsiTheme="minorEastAsia"/>
          <w:sz w:val="21"/>
          <w:szCs w:val="21"/>
        </w:rPr>
        <w:t>2014</w:t>
      </w:r>
      <w:r w:rsidR="00B953ED" w:rsidRPr="00B1642D">
        <w:rPr>
          <w:rFonts w:asciiTheme="minorEastAsia" w:hAnsiTheme="minorEastAsia" w:hint="eastAsia"/>
          <w:sz w:val="21"/>
          <w:szCs w:val="21"/>
        </w:rPr>
        <w:t>（</w:t>
      </w:r>
      <w:r w:rsidR="00B953ED" w:rsidRPr="00B1642D">
        <w:rPr>
          <w:rFonts w:asciiTheme="minorEastAsia" w:hAnsiTheme="minorEastAsia"/>
          <w:sz w:val="21"/>
          <w:szCs w:val="21"/>
        </w:rPr>
        <w:t>SDE2014</w:t>
      </w:r>
      <w:r w:rsidR="00B953ED" w:rsidRPr="00B1642D">
        <w:rPr>
          <w:rFonts w:asciiTheme="minorEastAsia" w:hAnsiTheme="minorEastAsia" w:hint="eastAsia"/>
          <w:sz w:val="21"/>
          <w:szCs w:val="21"/>
        </w:rPr>
        <w:t>）」に参加をし，</w:t>
      </w:r>
      <w:r w:rsidR="00B953ED" w:rsidRPr="00B1642D">
        <w:rPr>
          <w:rFonts w:asciiTheme="minorEastAsia" w:hAnsiTheme="minorEastAsia"/>
          <w:sz w:val="21"/>
          <w:szCs w:val="21"/>
        </w:rPr>
        <w:t>3</w:t>
      </w:r>
      <w:r w:rsidR="00B953ED" w:rsidRPr="00B1642D">
        <w:rPr>
          <w:rFonts w:asciiTheme="minorEastAsia" w:hAnsiTheme="minorEastAsia" w:hint="eastAsia"/>
          <w:sz w:val="21"/>
          <w:szCs w:val="21"/>
        </w:rPr>
        <w:t>つの部門賞を獲得しました。</w:t>
      </w:r>
    </w:p>
    <w:p w14:paraId="659A9DA8" w14:textId="64FD30F3" w:rsidR="0049509F" w:rsidRPr="00B1642D" w:rsidRDefault="00B953ED" w:rsidP="00B1642D">
      <w:pPr>
        <w:ind w:firstLineChars="118" w:firstLine="248"/>
        <w:jc w:val="left"/>
        <w:rPr>
          <w:rFonts w:asciiTheme="minorEastAsia" w:hAnsiTheme="minorEastAsia"/>
          <w:sz w:val="21"/>
          <w:szCs w:val="21"/>
        </w:rPr>
      </w:pPr>
      <w:r w:rsidRPr="00B1642D">
        <w:rPr>
          <w:rFonts w:asciiTheme="minorEastAsia" w:hAnsiTheme="minorEastAsia" w:hint="eastAsia"/>
          <w:sz w:val="21"/>
          <w:szCs w:val="21"/>
        </w:rPr>
        <w:t>「ソーラー・デカスロン」は</w:t>
      </w:r>
      <w:r w:rsidRPr="00B1642D">
        <w:rPr>
          <w:rFonts w:asciiTheme="minorEastAsia" w:hAnsiTheme="minorEastAsia"/>
          <w:sz w:val="21"/>
          <w:szCs w:val="21"/>
        </w:rPr>
        <w:t>2002</w:t>
      </w:r>
      <w:r w:rsidRPr="00B1642D">
        <w:rPr>
          <w:rFonts w:asciiTheme="minorEastAsia" w:hAnsiTheme="minorEastAsia" w:hint="eastAsia"/>
          <w:sz w:val="21"/>
          <w:szCs w:val="21"/>
        </w:rPr>
        <w:t>年にアメリカ・エネルギー省によって始められた，太陽光住宅の技術や性能を競う大学対抗の</w:t>
      </w:r>
      <w:r w:rsidR="0031354A" w:rsidRPr="00B1642D">
        <w:rPr>
          <w:rFonts w:asciiTheme="minorEastAsia" w:hAnsiTheme="minorEastAsia" w:hint="eastAsia"/>
          <w:sz w:val="21"/>
          <w:szCs w:val="21"/>
        </w:rPr>
        <w:t>国際大会です。太陽エネルギーによって生活に必要な電力のすべてを賄う住宅を学生が主体となって計画・</w:t>
      </w:r>
      <w:r w:rsidRPr="00B1642D">
        <w:rPr>
          <w:rFonts w:asciiTheme="minorEastAsia" w:hAnsiTheme="minorEastAsia" w:hint="eastAsia"/>
          <w:sz w:val="21"/>
          <w:szCs w:val="21"/>
        </w:rPr>
        <w:t>建設し，デザイン性，技術力，革新性など</w:t>
      </w:r>
      <w:r w:rsidRPr="00B1642D">
        <w:rPr>
          <w:rFonts w:asciiTheme="minorEastAsia" w:hAnsiTheme="minorEastAsia"/>
          <w:sz w:val="21"/>
          <w:szCs w:val="21"/>
        </w:rPr>
        <w:t>1</w:t>
      </w:r>
      <w:r w:rsidR="00942DF7">
        <w:rPr>
          <w:rFonts w:asciiTheme="minorEastAsia" w:hAnsiTheme="minorEastAsia"/>
          <w:sz w:val="21"/>
          <w:szCs w:val="21"/>
        </w:rPr>
        <w:t>0</w:t>
      </w:r>
      <w:r w:rsidR="00942DF7">
        <w:rPr>
          <w:rFonts w:asciiTheme="minorEastAsia" w:hAnsiTheme="minorEastAsia" w:hint="eastAsia"/>
          <w:sz w:val="21"/>
          <w:szCs w:val="21"/>
        </w:rPr>
        <w:t>部門</w:t>
      </w:r>
      <w:r w:rsidRPr="00B1642D">
        <w:rPr>
          <w:rFonts w:asciiTheme="minorEastAsia" w:hAnsiTheme="minorEastAsia" w:hint="eastAsia"/>
          <w:sz w:val="21"/>
          <w:szCs w:val="21"/>
        </w:rPr>
        <w:t>の総合点を</w:t>
      </w:r>
      <w:r w:rsidR="002C2CA9" w:rsidRPr="00B1642D">
        <w:rPr>
          <w:rFonts w:asciiTheme="minorEastAsia" w:hAnsiTheme="minorEastAsia"/>
          <w:sz w:val="21"/>
          <w:szCs w:val="21"/>
        </w:rPr>
        <w:t>20</w:t>
      </w:r>
      <w:r w:rsidR="002C2CA9" w:rsidRPr="00B1642D">
        <w:rPr>
          <w:rFonts w:asciiTheme="minorEastAsia" w:hAnsiTheme="minorEastAsia" w:hint="eastAsia"/>
          <w:sz w:val="21"/>
          <w:szCs w:val="21"/>
        </w:rPr>
        <w:t>チームが</w:t>
      </w:r>
      <w:r w:rsidRPr="00B1642D">
        <w:rPr>
          <w:rFonts w:asciiTheme="minorEastAsia" w:hAnsiTheme="minorEastAsia" w:hint="eastAsia"/>
          <w:sz w:val="21"/>
          <w:szCs w:val="21"/>
        </w:rPr>
        <w:t>競います。</w:t>
      </w:r>
      <w:r w:rsidR="002C2CA9" w:rsidRPr="00B1642D">
        <w:rPr>
          <w:rFonts w:asciiTheme="minorEastAsia" w:hAnsiTheme="minorEastAsia" w:hint="eastAsia"/>
          <w:sz w:val="21"/>
          <w:szCs w:val="21"/>
        </w:rPr>
        <w:t>今回，二度目の挑戦</w:t>
      </w:r>
      <w:r w:rsidRPr="00B1642D">
        <w:rPr>
          <w:rFonts w:asciiTheme="minorEastAsia" w:hAnsiTheme="minorEastAsia" w:hint="eastAsia"/>
          <w:sz w:val="21"/>
          <w:szCs w:val="21"/>
        </w:rPr>
        <w:t>となる</w:t>
      </w:r>
      <w:r w:rsidRPr="00B1642D">
        <w:rPr>
          <w:rFonts w:asciiTheme="minorEastAsia" w:hAnsiTheme="minorEastAsia"/>
          <w:sz w:val="21"/>
          <w:szCs w:val="21"/>
        </w:rPr>
        <w:t>SDE2014</w:t>
      </w:r>
      <w:r w:rsidR="002C2CA9" w:rsidRPr="00B1642D">
        <w:rPr>
          <w:rFonts w:asciiTheme="minorEastAsia" w:hAnsiTheme="minorEastAsia" w:hint="eastAsia"/>
          <w:sz w:val="21"/>
          <w:szCs w:val="21"/>
        </w:rPr>
        <w:t>には</w:t>
      </w:r>
      <w:r w:rsidR="00973751" w:rsidRPr="00B1642D">
        <w:rPr>
          <w:rFonts w:asciiTheme="minorEastAsia" w:hAnsiTheme="minorEastAsia" w:hint="eastAsia"/>
          <w:sz w:val="21"/>
          <w:szCs w:val="21"/>
        </w:rPr>
        <w:t>，</w:t>
      </w:r>
      <w:r w:rsidRPr="00B1642D">
        <w:rPr>
          <w:rFonts w:asciiTheme="minorEastAsia" w:hAnsiTheme="minorEastAsia"/>
          <w:sz w:val="21"/>
          <w:szCs w:val="21"/>
        </w:rPr>
        <w:t>20</w:t>
      </w:r>
      <w:r w:rsidRPr="00B1642D">
        <w:rPr>
          <w:rFonts w:asciiTheme="minorEastAsia" w:hAnsiTheme="minorEastAsia" w:hint="eastAsia"/>
          <w:sz w:val="21"/>
          <w:szCs w:val="21"/>
        </w:rPr>
        <w:t>名の学生が</w:t>
      </w:r>
      <w:r w:rsidRPr="00B1642D">
        <w:rPr>
          <w:rFonts w:asciiTheme="minorEastAsia" w:hAnsiTheme="minorEastAsia"/>
          <w:sz w:val="21"/>
          <w:szCs w:val="21"/>
        </w:rPr>
        <w:t>40</w:t>
      </w:r>
      <w:r w:rsidRPr="00B1642D">
        <w:rPr>
          <w:rFonts w:asciiTheme="minorEastAsia" w:hAnsiTheme="minorEastAsia" w:hint="eastAsia"/>
          <w:sz w:val="21"/>
          <w:szCs w:val="21"/>
        </w:rPr>
        <w:t>日間ベルサイユに滞在</w:t>
      </w:r>
      <w:r w:rsidR="002C2CA9" w:rsidRPr="00B1642D">
        <w:rPr>
          <w:rFonts w:asciiTheme="minorEastAsia" w:hAnsiTheme="minorEastAsia" w:hint="eastAsia"/>
          <w:sz w:val="21"/>
          <w:szCs w:val="21"/>
        </w:rPr>
        <w:t>し，大会に臨みました</w:t>
      </w:r>
      <w:r w:rsidR="007C39B1" w:rsidRPr="00B1642D">
        <w:rPr>
          <w:rFonts w:asciiTheme="minorEastAsia" w:hAnsiTheme="minorEastAsia" w:hint="eastAsia"/>
          <w:sz w:val="21"/>
          <w:szCs w:val="21"/>
        </w:rPr>
        <w:t>（</w:t>
      </w:r>
      <w:r w:rsidR="006F1ECD" w:rsidRPr="00B1642D">
        <w:rPr>
          <w:rFonts w:asciiTheme="minorEastAsia" w:hAnsiTheme="minorEastAsia"/>
          <w:sz w:val="21"/>
          <w:szCs w:val="21"/>
        </w:rPr>
        <w:fldChar w:fldCharType="begin"/>
      </w:r>
      <w:r w:rsidR="006F1ECD" w:rsidRPr="00B1642D">
        <w:rPr>
          <w:rFonts w:asciiTheme="minorEastAsia" w:hAnsiTheme="minorEastAsia"/>
          <w:sz w:val="21"/>
          <w:szCs w:val="21"/>
        </w:rPr>
        <w:instrText xml:space="preserve"> REF </w:instrText>
      </w:r>
      <w:r w:rsidR="006F1ECD" w:rsidRPr="00B1642D">
        <w:rPr>
          <w:rFonts w:asciiTheme="minorEastAsia" w:hAnsiTheme="minorEastAsia" w:hint="eastAsia"/>
          <w:sz w:val="21"/>
          <w:szCs w:val="21"/>
        </w:rPr>
        <w:instrText>_Ref286257467 \h</w:instrText>
      </w:r>
      <w:r w:rsidR="006F1ECD" w:rsidRPr="00B1642D">
        <w:rPr>
          <w:rFonts w:asciiTheme="minorEastAsia" w:hAnsiTheme="minorEastAsia"/>
          <w:sz w:val="21"/>
          <w:szCs w:val="21"/>
        </w:rPr>
        <w:instrText xml:space="preserve"> </w:instrText>
      </w:r>
      <w:r w:rsidR="006F1ECD" w:rsidRPr="00B1642D">
        <w:rPr>
          <w:rFonts w:asciiTheme="minorEastAsia" w:hAnsiTheme="minorEastAsia"/>
          <w:sz w:val="21"/>
          <w:szCs w:val="21"/>
        </w:rPr>
      </w:r>
      <w:r w:rsidR="006F1ECD" w:rsidRPr="00B1642D">
        <w:rPr>
          <w:rFonts w:asciiTheme="minorEastAsia" w:hAnsiTheme="minorEastAsia"/>
          <w:sz w:val="21"/>
          <w:szCs w:val="21"/>
        </w:rPr>
        <w:fldChar w:fldCharType="separate"/>
      </w:r>
      <w:r w:rsidR="006F1ECD" w:rsidRPr="00B1642D">
        <w:rPr>
          <w:rFonts w:asciiTheme="minorEastAsia" w:hAnsiTheme="minorEastAsia" w:hint="eastAsia"/>
          <w:sz w:val="21"/>
          <w:szCs w:val="21"/>
        </w:rPr>
        <w:t xml:space="preserve">写真 </w:t>
      </w:r>
      <w:r w:rsidR="006F1ECD" w:rsidRPr="00B1642D">
        <w:rPr>
          <w:rFonts w:asciiTheme="minorEastAsia" w:hAnsiTheme="minorEastAsia"/>
          <w:noProof/>
          <w:sz w:val="21"/>
          <w:szCs w:val="21"/>
        </w:rPr>
        <w:t>1</w:t>
      </w:r>
      <w:r w:rsidR="006F1ECD" w:rsidRPr="00B1642D">
        <w:rPr>
          <w:rFonts w:asciiTheme="minorEastAsia" w:hAnsiTheme="minorEastAsia"/>
          <w:sz w:val="21"/>
          <w:szCs w:val="21"/>
        </w:rPr>
        <w:fldChar w:fldCharType="end"/>
      </w:r>
      <w:r w:rsidR="006F1ECD" w:rsidRPr="00B1642D">
        <w:rPr>
          <w:rFonts w:asciiTheme="minorEastAsia" w:hAnsiTheme="minorEastAsia" w:hint="eastAsia"/>
          <w:sz w:val="21"/>
          <w:szCs w:val="21"/>
        </w:rPr>
        <w:t>）</w:t>
      </w:r>
      <w:r w:rsidR="002C2CA9" w:rsidRPr="00B1642D">
        <w:rPr>
          <w:rFonts w:asciiTheme="minorEastAsia" w:hAnsiTheme="minorEastAsia" w:hint="eastAsia"/>
          <w:sz w:val="21"/>
          <w:szCs w:val="21"/>
        </w:rPr>
        <w:t>。</w:t>
      </w:r>
    </w:p>
    <w:p w14:paraId="59ED8E95" w14:textId="6DED2BDF" w:rsidR="00973751" w:rsidRPr="00B1642D" w:rsidRDefault="00973751" w:rsidP="00B1642D">
      <w:pPr>
        <w:ind w:firstLineChars="118" w:firstLine="248"/>
        <w:jc w:val="left"/>
        <w:rPr>
          <w:rFonts w:asciiTheme="minorEastAsia" w:hAnsiTheme="minorEastAsia"/>
          <w:sz w:val="21"/>
          <w:szCs w:val="21"/>
        </w:rPr>
      </w:pPr>
      <w:r w:rsidRPr="00B1642D">
        <w:rPr>
          <w:rFonts w:asciiTheme="minorEastAsia" w:hAnsiTheme="minorEastAsia"/>
          <w:sz w:val="21"/>
          <w:szCs w:val="21"/>
        </w:rPr>
        <w:t>SDE2014</w:t>
      </w:r>
      <w:r w:rsidR="00D0715E" w:rsidRPr="00B1642D">
        <w:rPr>
          <w:rFonts w:asciiTheme="minorEastAsia" w:hAnsiTheme="minorEastAsia" w:hint="eastAsia"/>
          <w:sz w:val="21"/>
          <w:szCs w:val="21"/>
        </w:rPr>
        <w:t>の大会テーマ</w:t>
      </w:r>
      <w:r w:rsidRPr="00B1642D">
        <w:rPr>
          <w:rFonts w:asciiTheme="minorEastAsia" w:hAnsiTheme="minorEastAsia" w:hint="eastAsia"/>
          <w:sz w:val="21"/>
          <w:szCs w:val="21"/>
        </w:rPr>
        <w:t>は</w:t>
      </w:r>
      <w:r w:rsidR="00557D4C" w:rsidRPr="00B1642D">
        <w:rPr>
          <w:rFonts w:asciiTheme="minorEastAsia" w:hAnsiTheme="minorEastAsia" w:hint="eastAsia"/>
          <w:sz w:val="21"/>
          <w:szCs w:val="21"/>
        </w:rPr>
        <w:t>，「都市デザイン」</w:t>
      </w:r>
      <w:r w:rsidR="00D0715E" w:rsidRPr="00B1642D">
        <w:rPr>
          <w:rFonts w:asciiTheme="minorEastAsia" w:hAnsiTheme="minorEastAsia" w:hint="eastAsia"/>
          <w:sz w:val="21"/>
          <w:szCs w:val="21"/>
        </w:rPr>
        <w:t>でした</w:t>
      </w:r>
      <w:r w:rsidR="00942DF7">
        <w:rPr>
          <w:rFonts w:asciiTheme="minorEastAsia" w:hAnsiTheme="minorEastAsia" w:hint="eastAsia"/>
          <w:sz w:val="21"/>
          <w:szCs w:val="21"/>
        </w:rPr>
        <w:t>。参加チームは</w:t>
      </w:r>
      <w:r w:rsidR="00557D4C" w:rsidRPr="00B1642D">
        <w:rPr>
          <w:rFonts w:asciiTheme="minorEastAsia" w:hAnsiTheme="minorEastAsia" w:hint="eastAsia"/>
          <w:sz w:val="21"/>
          <w:szCs w:val="21"/>
        </w:rPr>
        <w:t>住宅のエネルギー</w:t>
      </w:r>
      <w:r w:rsidRPr="00B1642D">
        <w:rPr>
          <w:rFonts w:asciiTheme="minorEastAsia" w:hAnsiTheme="minorEastAsia" w:hint="eastAsia"/>
          <w:sz w:val="21"/>
          <w:szCs w:val="21"/>
        </w:rPr>
        <w:t>自立だけでなく</w:t>
      </w:r>
      <w:r w:rsidR="00557D4C" w:rsidRPr="00B1642D">
        <w:rPr>
          <w:rFonts w:asciiTheme="minorEastAsia" w:hAnsiTheme="minorEastAsia" w:hint="eastAsia"/>
          <w:sz w:val="21"/>
          <w:szCs w:val="21"/>
        </w:rPr>
        <w:t>，それぞれの</w:t>
      </w:r>
      <w:r w:rsidRPr="00B1642D">
        <w:rPr>
          <w:rFonts w:asciiTheme="minorEastAsia" w:hAnsiTheme="minorEastAsia" w:hint="eastAsia"/>
          <w:sz w:val="21"/>
          <w:szCs w:val="21"/>
        </w:rPr>
        <w:t>都市</w:t>
      </w:r>
      <w:r w:rsidR="00557D4C" w:rsidRPr="00B1642D">
        <w:rPr>
          <w:rFonts w:asciiTheme="minorEastAsia" w:hAnsiTheme="minorEastAsia" w:hint="eastAsia"/>
          <w:sz w:val="21"/>
          <w:szCs w:val="21"/>
        </w:rPr>
        <w:t>が抱える問題と</w:t>
      </w:r>
      <w:r w:rsidRPr="00B1642D">
        <w:rPr>
          <w:rFonts w:asciiTheme="minorEastAsia" w:hAnsiTheme="minorEastAsia" w:hint="eastAsia"/>
          <w:sz w:val="21"/>
          <w:szCs w:val="21"/>
        </w:rPr>
        <w:t>解決策を提示しました。千葉大学</w:t>
      </w:r>
      <w:r w:rsidR="00F74435" w:rsidRPr="00B1642D">
        <w:rPr>
          <w:rFonts w:asciiTheme="minorEastAsia" w:hAnsiTheme="minorEastAsia" w:hint="eastAsia"/>
          <w:sz w:val="21"/>
          <w:szCs w:val="21"/>
        </w:rPr>
        <w:t>チーム</w:t>
      </w:r>
      <w:r w:rsidRPr="00B1642D">
        <w:rPr>
          <w:rFonts w:asciiTheme="minorEastAsia" w:hAnsiTheme="minorEastAsia" w:hint="eastAsia"/>
          <w:sz w:val="21"/>
          <w:szCs w:val="21"/>
        </w:rPr>
        <w:t>は</w:t>
      </w:r>
      <w:r w:rsidR="00557D4C" w:rsidRPr="00B1642D">
        <w:rPr>
          <w:rFonts w:asciiTheme="minorEastAsia" w:hAnsiTheme="minorEastAsia" w:hint="eastAsia"/>
          <w:sz w:val="21"/>
          <w:szCs w:val="21"/>
        </w:rPr>
        <w:t>，</w:t>
      </w:r>
      <w:r w:rsidRPr="00B1642D">
        <w:rPr>
          <w:rFonts w:asciiTheme="minorEastAsia" w:hAnsiTheme="minorEastAsia" w:hint="eastAsia"/>
          <w:sz w:val="21"/>
          <w:szCs w:val="21"/>
        </w:rPr>
        <w:t>東日本大震災の経験から</w:t>
      </w:r>
      <w:r w:rsidR="00557D4C" w:rsidRPr="00B1642D">
        <w:rPr>
          <w:rFonts w:asciiTheme="minorEastAsia" w:hAnsiTheme="minorEastAsia" w:hint="eastAsia"/>
          <w:sz w:val="21"/>
          <w:szCs w:val="21"/>
        </w:rPr>
        <w:t>，「</w:t>
      </w:r>
      <w:r w:rsidR="008657BE" w:rsidRPr="00B1642D">
        <w:rPr>
          <w:rFonts w:asciiTheme="minorEastAsia" w:hAnsiTheme="minorEastAsia" w:hint="eastAsia"/>
          <w:sz w:val="21"/>
          <w:szCs w:val="21"/>
        </w:rPr>
        <w:t>自然災害</w:t>
      </w:r>
      <w:r w:rsidR="00557D4C" w:rsidRPr="00B1642D">
        <w:rPr>
          <w:rFonts w:asciiTheme="minorEastAsia" w:hAnsiTheme="minorEastAsia" w:hint="eastAsia"/>
          <w:sz w:val="21"/>
          <w:szCs w:val="21"/>
        </w:rPr>
        <w:t>」をテーマとした</w:t>
      </w:r>
      <w:r w:rsidR="008657BE" w:rsidRPr="00B1642D">
        <w:rPr>
          <w:rFonts w:asciiTheme="minorEastAsia" w:hAnsiTheme="minorEastAsia" w:hint="eastAsia"/>
          <w:sz w:val="21"/>
          <w:szCs w:val="21"/>
        </w:rPr>
        <w:t>災害対応住宅「ルネ・ハウス」を産学連携で開発しました</w:t>
      </w:r>
      <w:r w:rsidR="003C6664" w:rsidRPr="00B1642D">
        <w:rPr>
          <w:rFonts w:asciiTheme="minorEastAsia" w:hAnsiTheme="minorEastAsia" w:hint="eastAsia"/>
          <w:sz w:val="21"/>
          <w:szCs w:val="21"/>
        </w:rPr>
        <w:t>（</w:t>
      </w:r>
      <w:r w:rsidR="003C6664" w:rsidRPr="00B1642D">
        <w:rPr>
          <w:rFonts w:asciiTheme="minorEastAsia" w:hAnsiTheme="minorEastAsia"/>
          <w:sz w:val="21"/>
          <w:szCs w:val="21"/>
        </w:rPr>
        <w:fldChar w:fldCharType="begin"/>
      </w:r>
      <w:r w:rsidR="003C6664" w:rsidRPr="00B1642D">
        <w:rPr>
          <w:rFonts w:asciiTheme="minorEastAsia" w:hAnsiTheme="minorEastAsia"/>
          <w:sz w:val="21"/>
          <w:szCs w:val="21"/>
        </w:rPr>
        <w:instrText xml:space="preserve"> REF </w:instrText>
      </w:r>
      <w:r w:rsidR="003C6664" w:rsidRPr="00B1642D">
        <w:rPr>
          <w:rFonts w:asciiTheme="minorEastAsia" w:hAnsiTheme="minorEastAsia" w:hint="eastAsia"/>
          <w:sz w:val="21"/>
          <w:szCs w:val="21"/>
        </w:rPr>
        <w:instrText>_Ref286257730 \h</w:instrText>
      </w:r>
      <w:r w:rsidR="003C6664" w:rsidRPr="00B1642D">
        <w:rPr>
          <w:rFonts w:asciiTheme="minorEastAsia" w:hAnsiTheme="minorEastAsia"/>
          <w:sz w:val="21"/>
          <w:szCs w:val="21"/>
        </w:rPr>
        <w:instrText xml:space="preserve"> </w:instrText>
      </w:r>
      <w:r w:rsidR="003C6664" w:rsidRPr="00B1642D">
        <w:rPr>
          <w:rFonts w:asciiTheme="minorEastAsia" w:hAnsiTheme="minorEastAsia"/>
          <w:sz w:val="21"/>
          <w:szCs w:val="21"/>
        </w:rPr>
      </w:r>
      <w:r w:rsidR="003C6664" w:rsidRPr="00B1642D">
        <w:rPr>
          <w:rFonts w:asciiTheme="minorEastAsia" w:hAnsiTheme="minorEastAsia"/>
          <w:sz w:val="21"/>
          <w:szCs w:val="21"/>
        </w:rPr>
        <w:fldChar w:fldCharType="separate"/>
      </w:r>
      <w:r w:rsidR="003C6664" w:rsidRPr="00B1642D">
        <w:rPr>
          <w:rFonts w:asciiTheme="minorEastAsia" w:hAnsiTheme="minorEastAsia" w:hint="eastAsia"/>
          <w:sz w:val="21"/>
          <w:szCs w:val="21"/>
        </w:rPr>
        <w:t xml:space="preserve">写真 </w:t>
      </w:r>
      <w:r w:rsidR="003C6664" w:rsidRPr="00B1642D">
        <w:rPr>
          <w:rFonts w:asciiTheme="minorEastAsia" w:hAnsiTheme="minorEastAsia"/>
          <w:noProof/>
          <w:sz w:val="21"/>
          <w:szCs w:val="21"/>
        </w:rPr>
        <w:t>2</w:t>
      </w:r>
      <w:r w:rsidR="003C6664" w:rsidRPr="00B1642D">
        <w:rPr>
          <w:rFonts w:asciiTheme="minorEastAsia" w:hAnsiTheme="minorEastAsia"/>
          <w:sz w:val="21"/>
          <w:szCs w:val="21"/>
        </w:rPr>
        <w:fldChar w:fldCharType="end"/>
      </w:r>
      <w:r w:rsidR="003C6664" w:rsidRPr="00B1642D">
        <w:rPr>
          <w:rFonts w:asciiTheme="minorEastAsia" w:hAnsiTheme="minorEastAsia" w:hint="eastAsia"/>
          <w:sz w:val="21"/>
          <w:szCs w:val="21"/>
        </w:rPr>
        <w:t>）</w:t>
      </w:r>
      <w:r w:rsidR="008657BE" w:rsidRPr="00B1642D">
        <w:rPr>
          <w:rFonts w:asciiTheme="minorEastAsia" w:hAnsiTheme="minorEastAsia" w:hint="eastAsia"/>
          <w:sz w:val="21"/>
          <w:szCs w:val="21"/>
        </w:rPr>
        <w:t>。そのコンセプトは，</w:t>
      </w:r>
      <w:r w:rsidRPr="00B1642D">
        <w:rPr>
          <w:rFonts w:asciiTheme="minorEastAsia" w:hAnsiTheme="minorEastAsia" w:hint="eastAsia"/>
          <w:sz w:val="21"/>
          <w:szCs w:val="21"/>
        </w:rPr>
        <w:t>生活に必要な機能</w:t>
      </w:r>
      <w:r w:rsidR="008657BE" w:rsidRPr="00B1642D">
        <w:rPr>
          <w:rFonts w:asciiTheme="minorEastAsia" w:hAnsiTheme="minorEastAsia" w:hint="eastAsia"/>
          <w:sz w:val="21"/>
          <w:szCs w:val="21"/>
        </w:rPr>
        <w:t>（設備，機械，収納など）</w:t>
      </w:r>
      <w:r w:rsidR="001F653E" w:rsidRPr="00B1642D">
        <w:rPr>
          <w:rFonts w:asciiTheme="minorEastAsia" w:hAnsiTheme="minorEastAsia" w:hint="eastAsia"/>
          <w:sz w:val="21"/>
          <w:szCs w:val="21"/>
        </w:rPr>
        <w:t>が</w:t>
      </w:r>
      <w:r w:rsidRPr="00B1642D">
        <w:rPr>
          <w:rFonts w:asciiTheme="minorEastAsia" w:hAnsiTheme="minorEastAsia" w:hint="eastAsia"/>
          <w:sz w:val="21"/>
          <w:szCs w:val="21"/>
        </w:rPr>
        <w:t>ユニット化</w:t>
      </w:r>
      <w:r w:rsidR="001F653E" w:rsidRPr="00B1642D">
        <w:rPr>
          <w:rFonts w:asciiTheme="minorEastAsia" w:hAnsiTheme="minorEastAsia" w:hint="eastAsia"/>
          <w:sz w:val="21"/>
          <w:szCs w:val="21"/>
        </w:rPr>
        <w:t>された「コア」を</w:t>
      </w:r>
      <w:r w:rsidR="002E11A3" w:rsidRPr="00B1642D">
        <w:rPr>
          <w:rFonts w:asciiTheme="minorEastAsia" w:hAnsiTheme="minorEastAsia" w:hint="eastAsia"/>
          <w:sz w:val="21"/>
          <w:szCs w:val="21"/>
        </w:rPr>
        <w:t>，</w:t>
      </w:r>
      <w:r w:rsidRPr="00B1642D">
        <w:rPr>
          <w:rFonts w:asciiTheme="minorEastAsia" w:hAnsiTheme="minorEastAsia" w:hint="eastAsia"/>
          <w:sz w:val="21"/>
          <w:szCs w:val="21"/>
        </w:rPr>
        <w:t>災害時に迅速に提供する新しい住宅システムです。</w:t>
      </w:r>
      <w:r w:rsidR="002E11A3" w:rsidRPr="00B1642D">
        <w:rPr>
          <w:rFonts w:asciiTheme="minorEastAsia" w:hAnsiTheme="minorEastAsia" w:hint="eastAsia"/>
          <w:sz w:val="21"/>
          <w:szCs w:val="21"/>
        </w:rPr>
        <w:t>高品質な「コア」は</w:t>
      </w:r>
      <w:r w:rsidR="001F653E" w:rsidRPr="00B1642D">
        <w:rPr>
          <w:rFonts w:asciiTheme="minorEastAsia" w:hAnsiTheme="minorEastAsia" w:hint="eastAsia"/>
          <w:sz w:val="21"/>
          <w:szCs w:val="21"/>
        </w:rPr>
        <w:t>長期的に使い続けられるだけでなく</w:t>
      </w:r>
      <w:r w:rsidRPr="00B1642D">
        <w:rPr>
          <w:rFonts w:asciiTheme="minorEastAsia" w:hAnsiTheme="minorEastAsia" w:hint="eastAsia"/>
          <w:sz w:val="21"/>
          <w:szCs w:val="21"/>
        </w:rPr>
        <w:t>，復興の進捗に合わせて</w:t>
      </w:r>
      <w:r w:rsidR="001F653E" w:rsidRPr="00B1642D">
        <w:rPr>
          <w:rFonts w:asciiTheme="minorEastAsia" w:hAnsiTheme="minorEastAsia" w:hint="eastAsia"/>
          <w:sz w:val="21"/>
          <w:szCs w:val="21"/>
        </w:rPr>
        <w:t>柔軟に</w:t>
      </w:r>
      <w:r w:rsidRPr="00B1642D">
        <w:rPr>
          <w:rFonts w:asciiTheme="minorEastAsia" w:hAnsiTheme="minorEastAsia" w:hint="eastAsia"/>
          <w:sz w:val="21"/>
          <w:szCs w:val="21"/>
        </w:rPr>
        <w:t>増減させることで，</w:t>
      </w:r>
      <w:r w:rsidR="00942DF7">
        <w:rPr>
          <w:rFonts w:asciiTheme="minorEastAsia" w:hAnsiTheme="minorEastAsia" w:hint="eastAsia"/>
          <w:sz w:val="21"/>
          <w:szCs w:val="21"/>
        </w:rPr>
        <w:t>コミュニティの維持にも貢献する提案を行いました。</w:t>
      </w:r>
    </w:p>
    <w:p w14:paraId="779F33C2" w14:textId="77777777" w:rsidR="0049509F" w:rsidRPr="00B1642D" w:rsidRDefault="0049509F" w:rsidP="006B4B80">
      <w:pPr>
        <w:jc w:val="left"/>
        <w:rPr>
          <w:rFonts w:asciiTheme="minorEastAsia" w:hAnsiTheme="minorEastAsia"/>
          <w:sz w:val="21"/>
          <w:szCs w:val="21"/>
        </w:rPr>
      </w:pPr>
    </w:p>
    <w:p w14:paraId="319191BD" w14:textId="3D0B98C8" w:rsidR="0049509F" w:rsidRPr="00B1642D" w:rsidRDefault="0049509F" w:rsidP="006B4B80">
      <w:pPr>
        <w:jc w:val="left"/>
        <w:rPr>
          <w:rFonts w:asciiTheme="minorEastAsia" w:hAnsiTheme="minorEastAsia"/>
          <w:sz w:val="21"/>
          <w:szCs w:val="21"/>
        </w:rPr>
      </w:pPr>
      <w:r w:rsidRPr="00B1642D">
        <w:rPr>
          <w:rFonts w:asciiTheme="minorEastAsia" w:hAnsiTheme="minorEastAsia" w:hint="eastAsia"/>
          <w:sz w:val="21"/>
          <w:szCs w:val="21"/>
        </w:rPr>
        <w:t>＜成果＞</w:t>
      </w:r>
    </w:p>
    <w:p w14:paraId="32563FB5" w14:textId="20EC8546" w:rsidR="002E11A3" w:rsidRPr="00B1642D" w:rsidRDefault="002E11A3" w:rsidP="00D62933">
      <w:pPr>
        <w:ind w:firstLineChars="135" w:firstLine="283"/>
        <w:jc w:val="left"/>
        <w:rPr>
          <w:rFonts w:asciiTheme="minorEastAsia" w:hAnsiTheme="minorEastAsia"/>
          <w:sz w:val="21"/>
          <w:szCs w:val="21"/>
        </w:rPr>
      </w:pPr>
      <w:r w:rsidRPr="00D62933">
        <w:rPr>
          <w:rFonts w:asciiTheme="minorEastAsia" w:hAnsiTheme="minorEastAsia" w:hint="eastAsia"/>
          <w:sz w:val="21"/>
          <w:szCs w:val="21"/>
        </w:rPr>
        <w:t>建設</w:t>
      </w:r>
      <w:r w:rsidR="00F74435" w:rsidRPr="00D62933">
        <w:rPr>
          <w:rFonts w:asciiTheme="minorEastAsia" w:hAnsiTheme="minorEastAsia" w:hint="eastAsia"/>
          <w:sz w:val="21"/>
          <w:szCs w:val="21"/>
        </w:rPr>
        <w:t>期間</w:t>
      </w:r>
      <w:r w:rsidR="00510FC3" w:rsidRPr="00D62933">
        <w:rPr>
          <w:rFonts w:asciiTheme="minorEastAsia" w:hAnsiTheme="minorEastAsia" w:hint="eastAsia"/>
          <w:sz w:val="21"/>
          <w:szCs w:val="21"/>
        </w:rPr>
        <w:t>（</w:t>
      </w:r>
      <w:r w:rsidR="00510FC3" w:rsidRPr="00D62933">
        <w:rPr>
          <w:rFonts w:asciiTheme="minorEastAsia" w:hAnsiTheme="minorEastAsia"/>
          <w:sz w:val="21"/>
          <w:szCs w:val="21"/>
        </w:rPr>
        <w:t>2014</w:t>
      </w:r>
      <w:r w:rsidR="00510FC3" w:rsidRPr="00D62933">
        <w:rPr>
          <w:rFonts w:asciiTheme="minorEastAsia" w:hAnsiTheme="minorEastAsia" w:hint="eastAsia"/>
          <w:sz w:val="21"/>
          <w:szCs w:val="21"/>
        </w:rPr>
        <w:t>年６月</w:t>
      </w:r>
      <w:r w:rsidR="00510FC3" w:rsidRPr="00D62933">
        <w:rPr>
          <w:rFonts w:asciiTheme="minorEastAsia" w:hAnsiTheme="minorEastAsia"/>
          <w:sz w:val="21"/>
          <w:szCs w:val="21"/>
        </w:rPr>
        <w:t>16</w:t>
      </w:r>
      <w:r w:rsidR="00510FC3" w:rsidRPr="00D62933">
        <w:rPr>
          <w:rFonts w:asciiTheme="minorEastAsia" w:hAnsiTheme="minorEastAsia" w:hint="eastAsia"/>
          <w:sz w:val="21"/>
          <w:szCs w:val="21"/>
        </w:rPr>
        <w:t>〜</w:t>
      </w:r>
      <w:r w:rsidR="00510FC3" w:rsidRPr="00D62933">
        <w:rPr>
          <w:rFonts w:asciiTheme="minorEastAsia" w:hAnsiTheme="minorEastAsia"/>
          <w:sz w:val="21"/>
          <w:szCs w:val="21"/>
        </w:rPr>
        <w:t>25</w:t>
      </w:r>
      <w:r w:rsidR="00510FC3" w:rsidRPr="00D62933">
        <w:rPr>
          <w:rFonts w:asciiTheme="minorEastAsia" w:hAnsiTheme="minorEastAsia" w:hint="eastAsia"/>
          <w:sz w:val="21"/>
          <w:szCs w:val="21"/>
        </w:rPr>
        <w:t>日）</w:t>
      </w:r>
      <w:r w:rsidR="00D62933">
        <w:rPr>
          <w:rFonts w:asciiTheme="minorEastAsia" w:hAnsiTheme="minorEastAsia" w:hint="eastAsia"/>
          <w:sz w:val="21"/>
          <w:szCs w:val="21"/>
        </w:rPr>
        <w:t>：千葉大学チームは，</w:t>
      </w:r>
      <w:r w:rsidRPr="00B1642D">
        <w:rPr>
          <w:rFonts w:asciiTheme="minorEastAsia" w:hAnsiTheme="minorEastAsia"/>
          <w:sz w:val="21"/>
          <w:szCs w:val="21"/>
        </w:rPr>
        <w:t>6</w:t>
      </w:r>
      <w:r w:rsidRPr="00B1642D">
        <w:rPr>
          <w:rFonts w:asciiTheme="minorEastAsia" w:hAnsiTheme="minorEastAsia" w:hint="eastAsia"/>
          <w:sz w:val="21"/>
          <w:szCs w:val="21"/>
        </w:rPr>
        <w:t>月</w:t>
      </w:r>
      <w:r w:rsidRPr="00B1642D">
        <w:rPr>
          <w:rFonts w:asciiTheme="minorEastAsia" w:hAnsiTheme="minorEastAsia"/>
          <w:sz w:val="21"/>
          <w:szCs w:val="21"/>
        </w:rPr>
        <w:t>16</w:t>
      </w:r>
      <w:r w:rsidRPr="00B1642D">
        <w:rPr>
          <w:rFonts w:asciiTheme="minorEastAsia" w:hAnsiTheme="minorEastAsia" w:hint="eastAsia"/>
          <w:sz w:val="21"/>
          <w:szCs w:val="21"/>
        </w:rPr>
        <w:t>日から</w:t>
      </w:r>
      <w:r w:rsidRPr="00B1642D">
        <w:rPr>
          <w:rFonts w:asciiTheme="minorEastAsia" w:hAnsiTheme="minorEastAsia"/>
          <w:sz w:val="21"/>
          <w:szCs w:val="21"/>
        </w:rPr>
        <w:t>10</w:t>
      </w:r>
      <w:r w:rsidRPr="00B1642D">
        <w:rPr>
          <w:rFonts w:asciiTheme="minorEastAsia" w:hAnsiTheme="minorEastAsia" w:hint="eastAsia"/>
          <w:sz w:val="21"/>
          <w:szCs w:val="21"/>
        </w:rPr>
        <w:t>日間で</w:t>
      </w:r>
      <w:r w:rsidR="00510FC3" w:rsidRPr="00B1642D">
        <w:rPr>
          <w:rFonts w:asciiTheme="minorEastAsia" w:hAnsiTheme="minorEastAsia" w:hint="eastAsia"/>
          <w:sz w:val="21"/>
          <w:szCs w:val="21"/>
        </w:rPr>
        <w:t>「ル</w:t>
      </w:r>
      <w:r w:rsidR="00D62933">
        <w:rPr>
          <w:rFonts w:asciiTheme="minorEastAsia" w:hAnsiTheme="minorEastAsia" w:hint="eastAsia"/>
          <w:sz w:val="21"/>
          <w:szCs w:val="21"/>
        </w:rPr>
        <w:t>ネ・ハウス」を建設しました。時間内に工事を終わらせるため，学生，</w:t>
      </w:r>
      <w:r w:rsidR="00510FC3" w:rsidRPr="00B1642D">
        <w:rPr>
          <w:rFonts w:asciiTheme="minorEastAsia" w:hAnsiTheme="minorEastAsia" w:hint="eastAsia"/>
          <w:sz w:val="21"/>
          <w:szCs w:val="21"/>
        </w:rPr>
        <w:t>教員</w:t>
      </w:r>
      <w:r w:rsidR="00D62933">
        <w:rPr>
          <w:rFonts w:asciiTheme="minorEastAsia" w:hAnsiTheme="minorEastAsia" w:hint="eastAsia"/>
          <w:sz w:val="21"/>
          <w:szCs w:val="21"/>
        </w:rPr>
        <w:t>，協力企業の皆さんが協力して</w:t>
      </w:r>
      <w:r w:rsidR="00F74435" w:rsidRPr="00B1642D">
        <w:rPr>
          <w:rFonts w:asciiTheme="minorEastAsia" w:hAnsiTheme="minorEastAsia" w:hint="eastAsia"/>
          <w:sz w:val="21"/>
          <w:szCs w:val="21"/>
        </w:rPr>
        <w:t>早朝から深夜まで作業しました。</w:t>
      </w:r>
      <w:r w:rsidR="00B56797" w:rsidRPr="00B1642D">
        <w:rPr>
          <w:rFonts w:asciiTheme="minorEastAsia" w:hAnsiTheme="minorEastAsia" w:hint="eastAsia"/>
          <w:sz w:val="21"/>
          <w:szCs w:val="21"/>
        </w:rPr>
        <w:t>不慣れな環境のなか，</w:t>
      </w:r>
      <w:r w:rsidRPr="00B1642D">
        <w:rPr>
          <w:rFonts w:asciiTheme="minorEastAsia" w:hAnsiTheme="minorEastAsia" w:hint="eastAsia"/>
          <w:sz w:val="21"/>
          <w:szCs w:val="21"/>
        </w:rPr>
        <w:t>学生の気力も体力も限界</w:t>
      </w:r>
      <w:r w:rsidR="00B56797" w:rsidRPr="00B1642D">
        <w:rPr>
          <w:rFonts w:asciiTheme="minorEastAsia" w:hAnsiTheme="minorEastAsia" w:hint="eastAsia"/>
          <w:sz w:val="21"/>
          <w:szCs w:val="21"/>
        </w:rPr>
        <w:t>に近づいていましたが，</w:t>
      </w:r>
      <w:r w:rsidRPr="00B1642D">
        <w:rPr>
          <w:rFonts w:asciiTheme="minorEastAsia" w:hAnsiTheme="minorEastAsia" w:hint="eastAsia"/>
          <w:sz w:val="21"/>
          <w:szCs w:val="21"/>
        </w:rPr>
        <w:t>大きな事故や怪我もなく</w:t>
      </w:r>
      <w:r w:rsidR="00D62933">
        <w:rPr>
          <w:rFonts w:asciiTheme="minorEastAsia" w:hAnsiTheme="minorEastAsia" w:hint="eastAsia"/>
          <w:sz w:val="21"/>
          <w:szCs w:val="21"/>
        </w:rPr>
        <w:t>時間内に</w:t>
      </w:r>
      <w:r w:rsidR="00B56797" w:rsidRPr="00B1642D">
        <w:rPr>
          <w:rFonts w:asciiTheme="minorEastAsia" w:hAnsiTheme="minorEastAsia" w:hint="eastAsia"/>
          <w:sz w:val="21"/>
          <w:szCs w:val="21"/>
        </w:rPr>
        <w:t>工事を完了することができました</w:t>
      </w:r>
      <w:r w:rsidRPr="00B1642D">
        <w:rPr>
          <w:rFonts w:asciiTheme="minorEastAsia" w:hAnsiTheme="minorEastAsia" w:hint="eastAsia"/>
          <w:sz w:val="21"/>
          <w:szCs w:val="21"/>
        </w:rPr>
        <w:t>。時間内に完成したチームは千葉大学</w:t>
      </w:r>
      <w:r w:rsidR="00F74435" w:rsidRPr="00B1642D">
        <w:rPr>
          <w:rFonts w:asciiTheme="minorEastAsia" w:hAnsiTheme="minorEastAsia" w:hint="eastAsia"/>
          <w:sz w:val="21"/>
          <w:szCs w:val="21"/>
        </w:rPr>
        <w:t>チーム</w:t>
      </w:r>
      <w:r w:rsidRPr="00B1642D">
        <w:rPr>
          <w:rFonts w:asciiTheme="minorEastAsia" w:hAnsiTheme="minorEastAsia" w:hint="eastAsia"/>
          <w:sz w:val="21"/>
          <w:szCs w:val="21"/>
        </w:rPr>
        <w:t>を含め</w:t>
      </w:r>
      <w:r w:rsidRPr="00B1642D">
        <w:rPr>
          <w:rFonts w:asciiTheme="minorEastAsia" w:hAnsiTheme="minorEastAsia"/>
          <w:sz w:val="21"/>
          <w:szCs w:val="21"/>
        </w:rPr>
        <w:t>9</w:t>
      </w:r>
      <w:r w:rsidR="00510FC3" w:rsidRPr="00B1642D">
        <w:rPr>
          <w:rFonts w:asciiTheme="minorEastAsia" w:hAnsiTheme="minorEastAsia" w:hint="eastAsia"/>
          <w:sz w:val="21"/>
          <w:szCs w:val="21"/>
        </w:rPr>
        <w:t>チームのみでした。</w:t>
      </w:r>
    </w:p>
    <w:p w14:paraId="6AC876FB" w14:textId="0A99AD6B" w:rsidR="00BC134F" w:rsidRPr="00D62933" w:rsidRDefault="00510FC3" w:rsidP="00D62933">
      <w:pPr>
        <w:ind w:firstLineChars="135" w:firstLine="283"/>
        <w:jc w:val="left"/>
        <w:rPr>
          <w:rFonts w:asciiTheme="minorEastAsia" w:hAnsiTheme="minorEastAsia"/>
          <w:sz w:val="21"/>
          <w:szCs w:val="21"/>
        </w:rPr>
      </w:pPr>
      <w:r w:rsidRPr="00D62933">
        <w:rPr>
          <w:rFonts w:asciiTheme="minorEastAsia" w:hAnsiTheme="minorEastAsia" w:hint="eastAsia"/>
          <w:sz w:val="21"/>
          <w:szCs w:val="21"/>
        </w:rPr>
        <w:t>一般公開・測定</w:t>
      </w:r>
      <w:r w:rsidR="00F74435" w:rsidRPr="00D62933">
        <w:rPr>
          <w:rFonts w:asciiTheme="minorEastAsia" w:hAnsiTheme="minorEastAsia" w:hint="eastAsia"/>
          <w:sz w:val="21"/>
          <w:szCs w:val="21"/>
        </w:rPr>
        <w:t>・審査期間</w:t>
      </w:r>
      <w:r w:rsidRPr="00D62933">
        <w:rPr>
          <w:rFonts w:asciiTheme="minorEastAsia" w:hAnsiTheme="minorEastAsia" w:hint="eastAsia"/>
          <w:sz w:val="21"/>
          <w:szCs w:val="21"/>
        </w:rPr>
        <w:t>（</w:t>
      </w:r>
      <w:r w:rsidRPr="00D62933">
        <w:rPr>
          <w:rFonts w:asciiTheme="minorEastAsia" w:hAnsiTheme="minorEastAsia"/>
          <w:sz w:val="21"/>
          <w:szCs w:val="21"/>
        </w:rPr>
        <w:t>6</w:t>
      </w:r>
      <w:r w:rsidRPr="00D62933">
        <w:rPr>
          <w:rFonts w:asciiTheme="minorEastAsia" w:hAnsiTheme="minorEastAsia" w:hint="eastAsia"/>
          <w:sz w:val="21"/>
          <w:szCs w:val="21"/>
        </w:rPr>
        <w:t>月</w:t>
      </w:r>
      <w:r w:rsidRPr="00D62933">
        <w:rPr>
          <w:rFonts w:asciiTheme="minorEastAsia" w:hAnsiTheme="minorEastAsia"/>
          <w:sz w:val="21"/>
          <w:szCs w:val="21"/>
        </w:rPr>
        <w:t>26</w:t>
      </w:r>
      <w:r w:rsidRPr="00D62933">
        <w:rPr>
          <w:rFonts w:asciiTheme="minorEastAsia" w:hAnsiTheme="minorEastAsia" w:hint="eastAsia"/>
          <w:sz w:val="21"/>
          <w:szCs w:val="21"/>
        </w:rPr>
        <w:t>日〜</w:t>
      </w:r>
      <w:r w:rsidRPr="00D62933">
        <w:rPr>
          <w:rFonts w:asciiTheme="minorEastAsia" w:hAnsiTheme="minorEastAsia"/>
          <w:sz w:val="21"/>
          <w:szCs w:val="21"/>
        </w:rPr>
        <w:t>7</w:t>
      </w:r>
      <w:r w:rsidRPr="00D62933">
        <w:rPr>
          <w:rFonts w:asciiTheme="minorEastAsia" w:hAnsiTheme="minorEastAsia" w:hint="eastAsia"/>
          <w:sz w:val="21"/>
          <w:szCs w:val="21"/>
        </w:rPr>
        <w:t>月</w:t>
      </w:r>
      <w:r w:rsidRPr="00D62933">
        <w:rPr>
          <w:rFonts w:asciiTheme="minorEastAsia" w:hAnsiTheme="minorEastAsia"/>
          <w:sz w:val="21"/>
          <w:szCs w:val="21"/>
        </w:rPr>
        <w:t>15</w:t>
      </w:r>
      <w:r w:rsidRPr="00D62933">
        <w:rPr>
          <w:rFonts w:asciiTheme="minorEastAsia" w:hAnsiTheme="minorEastAsia" w:hint="eastAsia"/>
          <w:sz w:val="21"/>
          <w:szCs w:val="21"/>
        </w:rPr>
        <w:t>日</w:t>
      </w:r>
      <w:r w:rsidR="00362401" w:rsidRPr="00D62933">
        <w:rPr>
          <w:rFonts w:asciiTheme="minorEastAsia" w:hAnsiTheme="minorEastAsia" w:hint="eastAsia"/>
          <w:sz w:val="21"/>
          <w:szCs w:val="21"/>
        </w:rPr>
        <w:t>）</w:t>
      </w:r>
      <w:r w:rsidR="00D62933">
        <w:rPr>
          <w:rFonts w:asciiTheme="minorEastAsia" w:hAnsiTheme="minorEastAsia" w:hint="eastAsia"/>
          <w:sz w:val="21"/>
          <w:szCs w:val="21"/>
        </w:rPr>
        <w:t>：「一般公開」には，会場に</w:t>
      </w:r>
      <w:r w:rsidR="00A606DD" w:rsidRPr="00D62933">
        <w:rPr>
          <w:rFonts w:asciiTheme="minorEastAsia" w:hAnsiTheme="minorEastAsia" w:hint="eastAsia"/>
          <w:sz w:val="21"/>
          <w:szCs w:val="21"/>
        </w:rPr>
        <w:t>およそ</w:t>
      </w:r>
      <w:r w:rsidR="00A606DD" w:rsidRPr="00D62933">
        <w:rPr>
          <w:rFonts w:asciiTheme="minorEastAsia" w:hAnsiTheme="minorEastAsia"/>
          <w:sz w:val="21"/>
          <w:szCs w:val="21"/>
        </w:rPr>
        <w:t>7</w:t>
      </w:r>
      <w:r w:rsidR="00A606DD" w:rsidRPr="00D62933">
        <w:rPr>
          <w:rFonts w:asciiTheme="minorEastAsia" w:hAnsiTheme="minorEastAsia" w:hint="eastAsia"/>
          <w:sz w:val="21"/>
          <w:szCs w:val="21"/>
        </w:rPr>
        <w:t>万人の来場者</w:t>
      </w:r>
      <w:r w:rsidR="00D62933">
        <w:rPr>
          <w:rFonts w:asciiTheme="minorEastAsia" w:hAnsiTheme="minorEastAsia" w:hint="eastAsia"/>
          <w:sz w:val="21"/>
          <w:szCs w:val="21"/>
        </w:rPr>
        <w:t>があり</w:t>
      </w:r>
      <w:r w:rsidR="00A606DD" w:rsidRPr="00D62933">
        <w:rPr>
          <w:rFonts w:asciiTheme="minorEastAsia" w:hAnsiTheme="minorEastAsia" w:hint="eastAsia"/>
          <w:sz w:val="21"/>
          <w:szCs w:val="21"/>
        </w:rPr>
        <w:t>，</w:t>
      </w:r>
      <w:r w:rsidR="00D62933">
        <w:rPr>
          <w:rFonts w:asciiTheme="minorEastAsia" w:hAnsiTheme="minorEastAsia" w:hint="eastAsia"/>
          <w:sz w:val="21"/>
          <w:szCs w:val="21"/>
        </w:rPr>
        <w:t>千葉大学チームの学生も</w:t>
      </w:r>
      <w:r w:rsidR="00A606DD" w:rsidRPr="00D62933">
        <w:rPr>
          <w:rFonts w:asciiTheme="minorEastAsia" w:hAnsiTheme="minorEastAsia" w:hint="eastAsia"/>
          <w:sz w:val="21"/>
          <w:szCs w:val="21"/>
        </w:rPr>
        <w:t>英語で住宅のテーマやコンセプトを説明しました。</w:t>
      </w:r>
      <w:r w:rsidR="00F51FEA" w:rsidRPr="00D62933">
        <w:rPr>
          <w:rFonts w:asciiTheme="minorEastAsia" w:hAnsiTheme="minorEastAsia" w:hint="eastAsia"/>
          <w:sz w:val="21"/>
          <w:szCs w:val="21"/>
        </w:rPr>
        <w:t>「</w:t>
      </w:r>
      <w:r w:rsidR="00A606DD" w:rsidRPr="00D62933">
        <w:rPr>
          <w:rFonts w:asciiTheme="minorEastAsia" w:hAnsiTheme="minorEastAsia" w:hint="eastAsia"/>
          <w:sz w:val="21"/>
          <w:szCs w:val="21"/>
        </w:rPr>
        <w:t>測定</w:t>
      </w:r>
      <w:r w:rsidR="00F51FEA" w:rsidRPr="00D62933">
        <w:rPr>
          <w:rFonts w:asciiTheme="minorEastAsia" w:hAnsiTheme="minorEastAsia" w:hint="eastAsia"/>
          <w:sz w:val="21"/>
          <w:szCs w:val="21"/>
        </w:rPr>
        <w:t>」</w:t>
      </w:r>
      <w:r w:rsidR="00D62933">
        <w:rPr>
          <w:rFonts w:asciiTheme="minorEastAsia" w:hAnsiTheme="minorEastAsia" w:hint="eastAsia"/>
          <w:sz w:val="21"/>
          <w:szCs w:val="21"/>
        </w:rPr>
        <w:t>では，実際の生活を再現したタスク（洗濯・給湯・調理など）や</w:t>
      </w:r>
      <w:r w:rsidR="00A606DD" w:rsidRPr="00D62933">
        <w:rPr>
          <w:rFonts w:asciiTheme="minorEastAsia" w:hAnsiTheme="minorEastAsia" w:hint="eastAsia"/>
          <w:sz w:val="21"/>
          <w:szCs w:val="21"/>
        </w:rPr>
        <w:t>住宅の温熱環境の維持</w:t>
      </w:r>
      <w:r w:rsidR="00CD0E75">
        <w:rPr>
          <w:rFonts w:asciiTheme="minorEastAsia" w:hAnsiTheme="minorEastAsia" w:hint="eastAsia"/>
          <w:sz w:val="21"/>
          <w:szCs w:val="21"/>
        </w:rPr>
        <w:t>（室温・</w:t>
      </w:r>
      <w:r w:rsidR="00D62933">
        <w:rPr>
          <w:rFonts w:asciiTheme="minorEastAsia" w:hAnsiTheme="minorEastAsia" w:hint="eastAsia"/>
          <w:sz w:val="21"/>
          <w:szCs w:val="21"/>
        </w:rPr>
        <w:t>湿度</w:t>
      </w:r>
      <w:r w:rsidR="00D62933" w:rsidRPr="00D62933">
        <w:rPr>
          <w:rFonts w:asciiTheme="minorEastAsia" w:hAnsiTheme="minorEastAsia" w:hint="eastAsia"/>
          <w:sz w:val="21"/>
          <w:szCs w:val="21"/>
        </w:rPr>
        <w:t>など）</w:t>
      </w:r>
      <w:r w:rsidR="00A606DD" w:rsidRPr="00D62933">
        <w:rPr>
          <w:rFonts w:asciiTheme="minorEastAsia" w:hAnsiTheme="minorEastAsia" w:hint="eastAsia"/>
          <w:sz w:val="21"/>
          <w:szCs w:val="21"/>
        </w:rPr>
        <w:t>，発電量と消費電力量のバランスなどを実測しました。千葉大学チームは</w:t>
      </w:r>
      <w:r w:rsidRPr="00D62933">
        <w:rPr>
          <w:rFonts w:asciiTheme="minorEastAsia" w:hAnsiTheme="minorEastAsia" w:hint="eastAsia"/>
          <w:sz w:val="21"/>
          <w:szCs w:val="21"/>
        </w:rPr>
        <w:t>優れたチームワークで</w:t>
      </w:r>
      <w:r w:rsidR="00A606DD" w:rsidRPr="00D62933">
        <w:rPr>
          <w:rFonts w:asciiTheme="minorEastAsia" w:hAnsiTheme="minorEastAsia" w:hint="eastAsia"/>
          <w:sz w:val="21"/>
          <w:szCs w:val="21"/>
        </w:rPr>
        <w:t>大会終盤まで</w:t>
      </w:r>
      <w:r w:rsidRPr="00D62933">
        <w:rPr>
          <w:rFonts w:asciiTheme="minorEastAsia" w:hAnsiTheme="minorEastAsia" w:hint="eastAsia"/>
          <w:sz w:val="21"/>
          <w:szCs w:val="21"/>
        </w:rPr>
        <w:t>暫定</w:t>
      </w:r>
      <w:r w:rsidRPr="00D62933">
        <w:rPr>
          <w:rFonts w:asciiTheme="minorEastAsia" w:hAnsiTheme="minorEastAsia"/>
          <w:sz w:val="21"/>
          <w:szCs w:val="21"/>
        </w:rPr>
        <w:t>1</w:t>
      </w:r>
      <w:r w:rsidRPr="00D62933">
        <w:rPr>
          <w:rFonts w:asciiTheme="minorEastAsia" w:hAnsiTheme="minorEastAsia" w:hint="eastAsia"/>
          <w:sz w:val="21"/>
          <w:szCs w:val="21"/>
        </w:rPr>
        <w:t>位と</w:t>
      </w:r>
      <w:r w:rsidR="00A606DD" w:rsidRPr="00D62933">
        <w:rPr>
          <w:rFonts w:asciiTheme="minorEastAsia" w:hAnsiTheme="minorEastAsia" w:hint="eastAsia"/>
          <w:sz w:val="21"/>
          <w:szCs w:val="21"/>
        </w:rPr>
        <w:t>なりました</w:t>
      </w:r>
      <w:r w:rsidR="00D6480E">
        <w:rPr>
          <w:rFonts w:asciiTheme="minorEastAsia" w:hAnsiTheme="minorEastAsia" w:hint="eastAsia"/>
          <w:sz w:val="21"/>
          <w:szCs w:val="21"/>
        </w:rPr>
        <w:t>。</w:t>
      </w:r>
      <w:r w:rsidR="00CD0E75">
        <w:rPr>
          <w:rFonts w:asciiTheme="minorEastAsia" w:hAnsiTheme="minorEastAsia" w:hint="eastAsia"/>
          <w:sz w:val="21"/>
          <w:szCs w:val="21"/>
        </w:rPr>
        <w:t>国際審査団に対する</w:t>
      </w:r>
      <w:r w:rsidR="00096438" w:rsidRPr="00D62933">
        <w:rPr>
          <w:rFonts w:asciiTheme="minorEastAsia" w:hAnsiTheme="minorEastAsia" w:hint="eastAsia"/>
          <w:sz w:val="21"/>
          <w:szCs w:val="21"/>
        </w:rPr>
        <w:t>「</w:t>
      </w:r>
      <w:r w:rsidR="00A606DD" w:rsidRPr="00D62933">
        <w:rPr>
          <w:rFonts w:asciiTheme="minorEastAsia" w:hAnsiTheme="minorEastAsia" w:hint="eastAsia"/>
          <w:sz w:val="21"/>
          <w:szCs w:val="21"/>
        </w:rPr>
        <w:t>審査</w:t>
      </w:r>
      <w:r w:rsidR="00096438" w:rsidRPr="00D62933">
        <w:rPr>
          <w:rFonts w:asciiTheme="minorEastAsia" w:hAnsiTheme="minorEastAsia" w:hint="eastAsia"/>
          <w:sz w:val="21"/>
          <w:szCs w:val="21"/>
        </w:rPr>
        <w:t>」</w:t>
      </w:r>
      <w:r w:rsidR="00A606DD" w:rsidRPr="00D62933">
        <w:rPr>
          <w:rFonts w:asciiTheme="minorEastAsia" w:hAnsiTheme="minorEastAsia" w:hint="eastAsia"/>
          <w:sz w:val="21"/>
          <w:szCs w:val="21"/>
        </w:rPr>
        <w:t>では</w:t>
      </w:r>
      <w:r w:rsidR="00CD0E75">
        <w:rPr>
          <w:rFonts w:asciiTheme="minorEastAsia" w:hAnsiTheme="minorEastAsia" w:hint="eastAsia"/>
          <w:sz w:val="21"/>
          <w:szCs w:val="21"/>
        </w:rPr>
        <w:t>，</w:t>
      </w:r>
      <w:r w:rsidR="00096438" w:rsidRPr="00D62933">
        <w:rPr>
          <w:rFonts w:asciiTheme="minorEastAsia" w:hAnsiTheme="minorEastAsia" w:hint="eastAsia"/>
          <w:sz w:val="21"/>
          <w:szCs w:val="21"/>
        </w:rPr>
        <w:t>「ルネ・ハウス」のテーマと</w:t>
      </w:r>
      <w:r w:rsidRPr="00D62933">
        <w:rPr>
          <w:rFonts w:asciiTheme="minorEastAsia" w:hAnsiTheme="minorEastAsia" w:hint="eastAsia"/>
          <w:sz w:val="21"/>
          <w:szCs w:val="21"/>
        </w:rPr>
        <w:t>コンセプ</w:t>
      </w:r>
      <w:r w:rsidRPr="00D62933">
        <w:rPr>
          <w:rFonts w:asciiTheme="minorEastAsia" w:hAnsiTheme="minorEastAsia" w:hint="eastAsia"/>
          <w:sz w:val="21"/>
          <w:szCs w:val="21"/>
        </w:rPr>
        <w:lastRenderedPageBreak/>
        <w:t>トの明快さと優れたデザイン</w:t>
      </w:r>
      <w:r w:rsidR="00206CC7" w:rsidRPr="00D62933">
        <w:rPr>
          <w:rFonts w:asciiTheme="minorEastAsia" w:hAnsiTheme="minorEastAsia" w:hint="eastAsia"/>
          <w:sz w:val="21"/>
          <w:szCs w:val="21"/>
        </w:rPr>
        <w:t>性</w:t>
      </w:r>
      <w:r w:rsidRPr="00D62933">
        <w:rPr>
          <w:rFonts w:asciiTheme="minorEastAsia" w:hAnsiTheme="minorEastAsia" w:hint="eastAsia"/>
          <w:sz w:val="21"/>
          <w:szCs w:val="21"/>
        </w:rPr>
        <w:t>が評価され，「建築デザイン」部門で</w:t>
      </w:r>
      <w:r w:rsidRPr="00D62933">
        <w:rPr>
          <w:rFonts w:asciiTheme="minorEastAsia" w:hAnsiTheme="minorEastAsia"/>
          <w:sz w:val="21"/>
          <w:szCs w:val="21"/>
        </w:rPr>
        <w:t>3</w:t>
      </w:r>
      <w:r w:rsidRPr="00D62933">
        <w:rPr>
          <w:rFonts w:asciiTheme="minorEastAsia" w:hAnsiTheme="minorEastAsia" w:hint="eastAsia"/>
          <w:sz w:val="21"/>
          <w:szCs w:val="21"/>
        </w:rPr>
        <w:t>位，「工学と建設」部門で</w:t>
      </w:r>
      <w:r w:rsidRPr="00D62933">
        <w:rPr>
          <w:rFonts w:asciiTheme="minorEastAsia" w:hAnsiTheme="minorEastAsia"/>
          <w:sz w:val="21"/>
          <w:szCs w:val="21"/>
        </w:rPr>
        <w:t>2</w:t>
      </w:r>
      <w:r w:rsidRPr="00D62933">
        <w:rPr>
          <w:rFonts w:asciiTheme="minorEastAsia" w:hAnsiTheme="minorEastAsia" w:hint="eastAsia"/>
          <w:sz w:val="21"/>
          <w:szCs w:val="21"/>
        </w:rPr>
        <w:t>位</w:t>
      </w:r>
      <w:r w:rsidR="00206CC7" w:rsidRPr="00D62933">
        <w:rPr>
          <w:rFonts w:asciiTheme="minorEastAsia" w:hAnsiTheme="minorEastAsia" w:hint="eastAsia"/>
          <w:sz w:val="21"/>
          <w:szCs w:val="21"/>
        </w:rPr>
        <w:t>となりました</w:t>
      </w:r>
      <w:r w:rsidR="00191A75" w:rsidRPr="00D62933">
        <w:rPr>
          <w:rFonts w:asciiTheme="minorEastAsia" w:hAnsiTheme="minorEastAsia" w:hint="eastAsia"/>
          <w:sz w:val="21"/>
          <w:szCs w:val="21"/>
        </w:rPr>
        <w:t>（</w:t>
      </w:r>
      <w:r w:rsidR="00191A75" w:rsidRPr="00D62933">
        <w:rPr>
          <w:rFonts w:asciiTheme="minorEastAsia" w:hAnsiTheme="minorEastAsia"/>
          <w:sz w:val="21"/>
          <w:szCs w:val="21"/>
        </w:rPr>
        <w:fldChar w:fldCharType="begin"/>
      </w:r>
      <w:r w:rsidR="00191A75" w:rsidRPr="00D62933">
        <w:rPr>
          <w:rFonts w:asciiTheme="minorEastAsia" w:hAnsiTheme="minorEastAsia"/>
          <w:sz w:val="21"/>
          <w:szCs w:val="21"/>
        </w:rPr>
        <w:instrText xml:space="preserve"> REF </w:instrText>
      </w:r>
      <w:r w:rsidR="00191A75" w:rsidRPr="00D62933">
        <w:rPr>
          <w:rFonts w:asciiTheme="minorEastAsia" w:hAnsiTheme="minorEastAsia" w:hint="eastAsia"/>
          <w:sz w:val="21"/>
          <w:szCs w:val="21"/>
        </w:rPr>
        <w:instrText>_Ref286259389 \h</w:instrText>
      </w:r>
      <w:r w:rsidR="00191A75" w:rsidRPr="00D62933">
        <w:rPr>
          <w:rFonts w:asciiTheme="minorEastAsia" w:hAnsiTheme="minorEastAsia"/>
          <w:sz w:val="21"/>
          <w:szCs w:val="21"/>
        </w:rPr>
        <w:instrText xml:space="preserve"> </w:instrText>
      </w:r>
      <w:r w:rsidR="00191A75" w:rsidRPr="00D62933">
        <w:rPr>
          <w:rFonts w:asciiTheme="minorEastAsia" w:hAnsiTheme="minorEastAsia"/>
          <w:sz w:val="21"/>
          <w:szCs w:val="21"/>
        </w:rPr>
      </w:r>
      <w:r w:rsidR="00191A75" w:rsidRPr="00D62933">
        <w:rPr>
          <w:rFonts w:asciiTheme="minorEastAsia" w:hAnsiTheme="minorEastAsia"/>
          <w:sz w:val="21"/>
          <w:szCs w:val="21"/>
        </w:rPr>
        <w:fldChar w:fldCharType="separate"/>
      </w:r>
      <w:r w:rsidR="00191A75" w:rsidRPr="00D62933">
        <w:rPr>
          <w:rFonts w:hint="eastAsia"/>
          <w:sz w:val="21"/>
          <w:szCs w:val="21"/>
        </w:rPr>
        <w:t>写真</w:t>
      </w:r>
      <w:r w:rsidR="00191A75" w:rsidRPr="00D62933">
        <w:rPr>
          <w:rFonts w:hint="eastAsia"/>
          <w:sz w:val="21"/>
          <w:szCs w:val="21"/>
        </w:rPr>
        <w:t xml:space="preserve"> </w:t>
      </w:r>
      <w:r w:rsidR="00191A75" w:rsidRPr="00D62933">
        <w:rPr>
          <w:noProof/>
          <w:sz w:val="21"/>
          <w:szCs w:val="21"/>
        </w:rPr>
        <w:t>3</w:t>
      </w:r>
      <w:r w:rsidR="00191A75" w:rsidRPr="00D62933">
        <w:rPr>
          <w:rFonts w:asciiTheme="minorEastAsia" w:hAnsiTheme="minorEastAsia"/>
          <w:sz w:val="21"/>
          <w:szCs w:val="21"/>
        </w:rPr>
        <w:fldChar w:fldCharType="end"/>
      </w:r>
      <w:r w:rsidR="00191A75" w:rsidRPr="00D62933">
        <w:rPr>
          <w:rFonts w:asciiTheme="minorEastAsia" w:hAnsiTheme="minorEastAsia" w:hint="eastAsia"/>
          <w:sz w:val="21"/>
          <w:szCs w:val="21"/>
        </w:rPr>
        <w:t>）</w:t>
      </w:r>
      <w:r w:rsidRPr="00D62933">
        <w:rPr>
          <w:rFonts w:asciiTheme="minorEastAsia" w:hAnsiTheme="minorEastAsia" w:hint="eastAsia"/>
          <w:sz w:val="21"/>
          <w:szCs w:val="21"/>
        </w:rPr>
        <w:t>。</w:t>
      </w:r>
      <w:r w:rsidR="00D6480E">
        <w:rPr>
          <w:rFonts w:asciiTheme="minorEastAsia" w:hAnsiTheme="minorEastAsia" w:hint="eastAsia"/>
          <w:sz w:val="21"/>
          <w:szCs w:val="21"/>
        </w:rPr>
        <w:t>また，</w:t>
      </w:r>
      <w:r w:rsidRPr="00D62933">
        <w:rPr>
          <w:rFonts w:asciiTheme="minorEastAsia" w:hAnsiTheme="minorEastAsia"/>
          <w:sz w:val="21"/>
          <w:szCs w:val="21"/>
        </w:rPr>
        <w:t>2</w:t>
      </w:r>
      <w:r w:rsidR="0031781C" w:rsidRPr="00D62933">
        <w:rPr>
          <w:rFonts w:asciiTheme="minorEastAsia" w:hAnsiTheme="minorEastAsia" w:hint="eastAsia"/>
          <w:sz w:val="21"/>
          <w:szCs w:val="21"/>
        </w:rPr>
        <w:t>週間の測定結果をもとにした</w:t>
      </w:r>
      <w:r w:rsidRPr="00D62933">
        <w:rPr>
          <w:rFonts w:asciiTheme="minorEastAsia" w:hAnsiTheme="minorEastAsia" w:hint="eastAsia"/>
          <w:sz w:val="21"/>
          <w:szCs w:val="21"/>
        </w:rPr>
        <w:t>「エネルギーバランス」部門でも</w:t>
      </w:r>
      <w:r w:rsidRPr="00D62933">
        <w:rPr>
          <w:rFonts w:asciiTheme="minorEastAsia" w:hAnsiTheme="minorEastAsia"/>
          <w:sz w:val="21"/>
          <w:szCs w:val="21"/>
        </w:rPr>
        <w:t>2</w:t>
      </w:r>
      <w:r w:rsidRPr="00D62933">
        <w:rPr>
          <w:rFonts w:asciiTheme="minorEastAsia" w:hAnsiTheme="minorEastAsia" w:hint="eastAsia"/>
          <w:sz w:val="21"/>
          <w:szCs w:val="21"/>
        </w:rPr>
        <w:t>位</w:t>
      </w:r>
      <w:r w:rsidR="00D6480E">
        <w:rPr>
          <w:rFonts w:asciiTheme="minorEastAsia" w:hAnsiTheme="minorEastAsia" w:hint="eastAsia"/>
          <w:sz w:val="21"/>
          <w:szCs w:val="21"/>
        </w:rPr>
        <w:t>となりました</w:t>
      </w:r>
      <w:r w:rsidRPr="00D62933">
        <w:rPr>
          <w:rFonts w:asciiTheme="minorEastAsia" w:hAnsiTheme="minorEastAsia" w:hint="eastAsia"/>
          <w:sz w:val="21"/>
          <w:szCs w:val="21"/>
        </w:rPr>
        <w:t>。</w:t>
      </w:r>
      <w:r w:rsidR="00D6480E">
        <w:rPr>
          <w:rFonts w:asciiTheme="minorEastAsia" w:hAnsiTheme="minorEastAsia" w:hint="eastAsia"/>
          <w:sz w:val="21"/>
          <w:szCs w:val="21"/>
        </w:rPr>
        <w:t>大会</w:t>
      </w:r>
      <w:r w:rsidR="00495D5B" w:rsidRPr="00D62933">
        <w:rPr>
          <w:rFonts w:asciiTheme="minorEastAsia" w:hAnsiTheme="minorEastAsia" w:hint="eastAsia"/>
          <w:sz w:val="21"/>
          <w:szCs w:val="21"/>
        </w:rPr>
        <w:t>には，</w:t>
      </w:r>
      <w:r w:rsidRPr="00D62933">
        <w:rPr>
          <w:rFonts w:asciiTheme="minorEastAsia" w:hAnsiTheme="minorEastAsia" w:hint="eastAsia"/>
          <w:sz w:val="21"/>
          <w:szCs w:val="21"/>
        </w:rPr>
        <w:t>徳久学長や北村工学研究科長が応援に駆けつけてくださったほか，鈴木駐仏大使</w:t>
      </w:r>
      <w:r w:rsidR="00D6480E">
        <w:rPr>
          <w:rFonts w:asciiTheme="minorEastAsia" w:hAnsiTheme="minorEastAsia" w:hint="eastAsia"/>
          <w:sz w:val="21"/>
          <w:szCs w:val="21"/>
        </w:rPr>
        <w:t>の</w:t>
      </w:r>
      <w:r w:rsidRPr="00D62933">
        <w:rPr>
          <w:rFonts w:asciiTheme="minorEastAsia" w:hAnsiTheme="minorEastAsia" w:hint="eastAsia"/>
          <w:sz w:val="21"/>
          <w:szCs w:val="21"/>
        </w:rPr>
        <w:t>訪問</w:t>
      </w:r>
      <w:r w:rsidR="00D6480E">
        <w:rPr>
          <w:rFonts w:asciiTheme="minorEastAsia" w:hAnsiTheme="minorEastAsia" w:hint="eastAsia"/>
          <w:sz w:val="21"/>
          <w:szCs w:val="21"/>
        </w:rPr>
        <w:t>や各国の</w:t>
      </w:r>
      <w:r w:rsidRPr="00D62933">
        <w:rPr>
          <w:rFonts w:asciiTheme="minorEastAsia" w:hAnsiTheme="minorEastAsia" w:hint="eastAsia"/>
          <w:sz w:val="21"/>
          <w:szCs w:val="21"/>
        </w:rPr>
        <w:t>メディア</w:t>
      </w:r>
      <w:r w:rsidR="00D6480E">
        <w:rPr>
          <w:rFonts w:asciiTheme="minorEastAsia" w:hAnsiTheme="minorEastAsia" w:hint="eastAsia"/>
          <w:sz w:val="21"/>
          <w:szCs w:val="21"/>
        </w:rPr>
        <w:t>による取材が連日行われました。</w:t>
      </w:r>
      <w:r w:rsidRPr="00D62933">
        <w:rPr>
          <w:rFonts w:asciiTheme="minorEastAsia" w:hAnsiTheme="minorEastAsia"/>
          <w:sz w:val="21"/>
          <w:szCs w:val="21"/>
        </w:rPr>
        <w:t>NHK</w:t>
      </w:r>
      <w:r w:rsidRPr="00D62933">
        <w:rPr>
          <w:rFonts w:asciiTheme="minorEastAsia" w:hAnsiTheme="minorEastAsia" w:hint="eastAsia"/>
          <w:sz w:val="21"/>
          <w:szCs w:val="21"/>
        </w:rPr>
        <w:t>では千葉大学</w:t>
      </w:r>
      <w:r w:rsidR="00BC134F" w:rsidRPr="00D62933">
        <w:rPr>
          <w:rFonts w:asciiTheme="minorEastAsia" w:hAnsiTheme="minorEastAsia" w:hint="eastAsia"/>
          <w:sz w:val="21"/>
          <w:szCs w:val="21"/>
        </w:rPr>
        <w:t>チーム</w:t>
      </w:r>
      <w:r w:rsidRPr="00D62933">
        <w:rPr>
          <w:rFonts w:asciiTheme="minorEastAsia" w:hAnsiTheme="minorEastAsia" w:hint="eastAsia"/>
          <w:sz w:val="21"/>
          <w:szCs w:val="21"/>
        </w:rPr>
        <w:t>の善戦の模様がテレビやラジオの全国ニュースで流れました。</w:t>
      </w:r>
    </w:p>
    <w:p w14:paraId="40E50CB2" w14:textId="3BDD1D53" w:rsidR="00B1642D" w:rsidRPr="00D6480E" w:rsidRDefault="00BC134F" w:rsidP="00D6480E">
      <w:pPr>
        <w:ind w:firstLineChars="135" w:firstLine="283"/>
        <w:rPr>
          <w:rFonts w:asciiTheme="minorEastAsia" w:hAnsiTheme="minorEastAsia"/>
          <w:sz w:val="21"/>
          <w:szCs w:val="21"/>
        </w:rPr>
      </w:pPr>
      <w:r w:rsidRPr="00D6480E">
        <w:rPr>
          <w:rFonts w:asciiTheme="minorEastAsia" w:hAnsiTheme="minorEastAsia" w:hint="eastAsia"/>
          <w:sz w:val="21"/>
          <w:szCs w:val="21"/>
        </w:rPr>
        <w:t>最終順位</w:t>
      </w:r>
      <w:r w:rsidR="00D6480E">
        <w:rPr>
          <w:rFonts w:asciiTheme="minorEastAsia" w:hAnsiTheme="minorEastAsia" w:hint="eastAsia"/>
          <w:sz w:val="21"/>
          <w:szCs w:val="21"/>
        </w:rPr>
        <w:t>：</w:t>
      </w:r>
      <w:r w:rsidRPr="00B1642D">
        <w:rPr>
          <w:rFonts w:hint="eastAsia"/>
          <w:sz w:val="21"/>
          <w:szCs w:val="21"/>
        </w:rPr>
        <w:t>拮抗した欧州チームの追い上げによって</w:t>
      </w:r>
      <w:r w:rsidR="00E2360F" w:rsidRPr="00B1642D">
        <w:rPr>
          <w:rFonts w:hint="eastAsia"/>
          <w:sz w:val="21"/>
          <w:szCs w:val="21"/>
        </w:rPr>
        <w:t>大会最終日に順位が入れ替わり，</w:t>
      </w:r>
      <w:r w:rsidRPr="00B1642D">
        <w:rPr>
          <w:rFonts w:hint="eastAsia"/>
          <w:sz w:val="21"/>
          <w:szCs w:val="21"/>
        </w:rPr>
        <w:t>最終順位は</w:t>
      </w:r>
      <w:r w:rsidRPr="00B1642D">
        <w:rPr>
          <w:sz w:val="21"/>
          <w:szCs w:val="21"/>
        </w:rPr>
        <w:t>1</w:t>
      </w:r>
      <w:r w:rsidRPr="00B1642D">
        <w:rPr>
          <w:rFonts w:hint="eastAsia"/>
          <w:sz w:val="21"/>
          <w:szCs w:val="21"/>
        </w:rPr>
        <w:t>位イタリア，</w:t>
      </w:r>
      <w:r w:rsidRPr="00B1642D">
        <w:rPr>
          <w:sz w:val="21"/>
          <w:szCs w:val="21"/>
        </w:rPr>
        <w:t>2</w:t>
      </w:r>
      <w:r w:rsidRPr="00B1642D">
        <w:rPr>
          <w:rFonts w:hint="eastAsia"/>
          <w:sz w:val="21"/>
          <w:szCs w:val="21"/>
        </w:rPr>
        <w:t>位フランス，</w:t>
      </w:r>
      <w:r w:rsidRPr="00B1642D">
        <w:rPr>
          <w:sz w:val="21"/>
          <w:szCs w:val="21"/>
        </w:rPr>
        <w:t>3</w:t>
      </w:r>
      <w:r w:rsidR="00191A75" w:rsidRPr="00B1642D">
        <w:rPr>
          <w:rFonts w:hint="eastAsia"/>
          <w:sz w:val="21"/>
          <w:szCs w:val="21"/>
        </w:rPr>
        <w:t>位オランダ</w:t>
      </w:r>
      <w:r w:rsidRPr="00B1642D">
        <w:rPr>
          <w:rFonts w:hint="eastAsia"/>
          <w:sz w:val="21"/>
          <w:szCs w:val="21"/>
        </w:rPr>
        <w:t>，千葉大学</w:t>
      </w:r>
      <w:r w:rsidR="00E2360F" w:rsidRPr="00B1642D">
        <w:rPr>
          <w:rFonts w:hint="eastAsia"/>
          <w:sz w:val="21"/>
          <w:szCs w:val="21"/>
        </w:rPr>
        <w:t>チーム</w:t>
      </w:r>
      <w:r w:rsidRPr="00B1642D">
        <w:rPr>
          <w:rFonts w:hint="eastAsia"/>
          <w:sz w:val="21"/>
          <w:szCs w:val="21"/>
        </w:rPr>
        <w:t>は</w:t>
      </w:r>
      <w:r w:rsidRPr="00B1642D">
        <w:rPr>
          <w:sz w:val="21"/>
          <w:szCs w:val="21"/>
        </w:rPr>
        <w:t>11</w:t>
      </w:r>
      <w:r w:rsidRPr="00B1642D">
        <w:rPr>
          <w:rFonts w:hint="eastAsia"/>
          <w:sz w:val="21"/>
          <w:szCs w:val="21"/>
        </w:rPr>
        <w:t>位</w:t>
      </w:r>
      <w:r w:rsidR="00E2360F" w:rsidRPr="00B1642D">
        <w:rPr>
          <w:rFonts w:hint="eastAsia"/>
          <w:sz w:val="21"/>
          <w:szCs w:val="21"/>
        </w:rPr>
        <w:t>となりました。</w:t>
      </w:r>
      <w:r w:rsidR="00B56797" w:rsidRPr="00B1642D">
        <w:rPr>
          <w:rFonts w:hint="eastAsia"/>
          <w:sz w:val="21"/>
          <w:szCs w:val="21"/>
        </w:rPr>
        <w:t>しかしながら，</w:t>
      </w:r>
      <w:r w:rsidR="00E2360F" w:rsidRPr="00B1642D">
        <w:rPr>
          <w:sz w:val="21"/>
          <w:szCs w:val="21"/>
        </w:rPr>
        <w:t>1,000</w:t>
      </w:r>
      <w:r w:rsidR="00E2360F" w:rsidRPr="00B1642D">
        <w:rPr>
          <w:rFonts w:hint="eastAsia"/>
          <w:sz w:val="21"/>
          <w:szCs w:val="21"/>
        </w:rPr>
        <w:t>点満点中</w:t>
      </w:r>
      <w:r w:rsidR="00E2360F" w:rsidRPr="00B1642D">
        <w:rPr>
          <w:sz w:val="21"/>
          <w:szCs w:val="21"/>
        </w:rPr>
        <w:t>774</w:t>
      </w:r>
      <w:r w:rsidR="00E2360F" w:rsidRPr="00B1642D">
        <w:rPr>
          <w:rFonts w:hint="eastAsia"/>
          <w:sz w:val="21"/>
          <w:szCs w:val="21"/>
        </w:rPr>
        <w:t>点を獲得し，</w:t>
      </w:r>
      <w:r w:rsidR="00B56797" w:rsidRPr="00B1642D">
        <w:rPr>
          <w:sz w:val="21"/>
          <w:szCs w:val="21"/>
        </w:rPr>
        <w:t>1</w:t>
      </w:r>
      <w:r w:rsidR="00B56797" w:rsidRPr="00B1642D">
        <w:rPr>
          <w:rFonts w:hint="eastAsia"/>
          <w:sz w:val="21"/>
          <w:szCs w:val="21"/>
        </w:rPr>
        <w:t>位との差はわずか</w:t>
      </w:r>
      <w:r w:rsidR="00B56797" w:rsidRPr="00B1642D">
        <w:rPr>
          <w:sz w:val="21"/>
          <w:szCs w:val="21"/>
        </w:rPr>
        <w:t>60</w:t>
      </w:r>
      <w:r w:rsidR="00B56797" w:rsidRPr="00B1642D">
        <w:rPr>
          <w:rFonts w:hint="eastAsia"/>
          <w:sz w:val="21"/>
          <w:szCs w:val="21"/>
        </w:rPr>
        <w:t>点</w:t>
      </w:r>
      <w:r w:rsidR="00191A75" w:rsidRPr="00B1642D">
        <w:rPr>
          <w:rFonts w:hint="eastAsia"/>
          <w:sz w:val="21"/>
          <w:szCs w:val="21"/>
        </w:rPr>
        <w:t>でした</w:t>
      </w:r>
      <w:r w:rsidR="00EA47A3">
        <w:rPr>
          <w:rFonts w:hint="eastAsia"/>
          <w:sz w:val="21"/>
          <w:szCs w:val="21"/>
        </w:rPr>
        <w:t>。</w:t>
      </w:r>
      <w:r w:rsidR="00191A75" w:rsidRPr="00B1642D">
        <w:rPr>
          <w:rFonts w:hint="eastAsia"/>
          <w:sz w:val="21"/>
          <w:szCs w:val="21"/>
        </w:rPr>
        <w:t>日本から唯一出場した千葉大学チームが</w:t>
      </w:r>
      <w:r w:rsidR="00B56797" w:rsidRPr="00B1642D">
        <w:rPr>
          <w:sz w:val="21"/>
          <w:szCs w:val="21"/>
        </w:rPr>
        <w:t>3</w:t>
      </w:r>
      <w:r w:rsidR="00B56797" w:rsidRPr="00B1642D">
        <w:rPr>
          <w:rFonts w:hint="eastAsia"/>
          <w:sz w:val="21"/>
          <w:szCs w:val="21"/>
        </w:rPr>
        <w:t>つの部門で表彰台に上がり，</w:t>
      </w:r>
      <w:r w:rsidRPr="00B1642D">
        <w:rPr>
          <w:rFonts w:hint="eastAsia"/>
          <w:sz w:val="21"/>
          <w:szCs w:val="21"/>
        </w:rPr>
        <w:t>アウェーの地で</w:t>
      </w:r>
      <w:r w:rsidR="00191A75" w:rsidRPr="00B1642D">
        <w:rPr>
          <w:rFonts w:hint="eastAsia"/>
          <w:sz w:val="21"/>
          <w:szCs w:val="21"/>
        </w:rPr>
        <w:t>最後まで</w:t>
      </w:r>
      <w:r w:rsidRPr="00B1642D">
        <w:rPr>
          <w:rFonts w:hint="eastAsia"/>
          <w:sz w:val="21"/>
          <w:szCs w:val="21"/>
        </w:rPr>
        <w:t>欧州チームを圧倒させたことは，参加した学生にとっても大きな自信となりました。</w:t>
      </w:r>
    </w:p>
    <w:p w14:paraId="557AE3C4" w14:textId="23B879AF" w:rsidR="00BC134F" w:rsidRPr="00B1642D" w:rsidRDefault="00B1642D" w:rsidP="00B1642D">
      <w:pPr>
        <w:ind w:firstLineChars="118" w:firstLine="248"/>
        <w:rPr>
          <w:sz w:val="21"/>
          <w:szCs w:val="21"/>
        </w:rPr>
      </w:pPr>
      <w:r w:rsidRPr="00B1642D">
        <w:rPr>
          <w:rFonts w:hint="eastAsia"/>
          <w:sz w:val="21"/>
          <w:szCs w:val="21"/>
        </w:rPr>
        <w:t>大会後，「ルネ・ハウス」は学生の手によって解体され，災害対応住宅の新しいモデルとして東北地方での再建築を計画しています。また，これ</w:t>
      </w:r>
      <w:bookmarkStart w:id="0" w:name="_GoBack"/>
      <w:bookmarkEnd w:id="0"/>
      <w:r w:rsidRPr="00B1642D">
        <w:rPr>
          <w:rFonts w:hint="eastAsia"/>
          <w:sz w:val="21"/>
          <w:szCs w:val="21"/>
        </w:rPr>
        <w:t>まで培ったノウハウを体系化させ，将来の省エネルギー住宅の開発や海外展開に活かしていきたいと考えています。</w:t>
      </w:r>
    </w:p>
    <w:p w14:paraId="48710956" w14:textId="77777777" w:rsidR="00510FC3" w:rsidRPr="00B1642D" w:rsidRDefault="00510FC3" w:rsidP="006B4B80">
      <w:pPr>
        <w:jc w:val="left"/>
        <w:rPr>
          <w:rFonts w:asciiTheme="minorEastAsia" w:hAnsiTheme="minorEastAsia"/>
          <w:sz w:val="21"/>
          <w:szCs w:val="21"/>
        </w:rPr>
      </w:pPr>
    </w:p>
    <w:p w14:paraId="36EDC12F" w14:textId="5DDBA3F4" w:rsidR="0049509F" w:rsidRPr="00B1642D" w:rsidRDefault="0049509F" w:rsidP="006B4B80">
      <w:pPr>
        <w:jc w:val="left"/>
        <w:rPr>
          <w:rFonts w:asciiTheme="minorEastAsia" w:hAnsiTheme="minorEastAsia"/>
          <w:sz w:val="21"/>
          <w:szCs w:val="21"/>
        </w:rPr>
      </w:pPr>
      <w:r w:rsidRPr="00B1642D">
        <w:rPr>
          <w:rFonts w:asciiTheme="minorEastAsia" w:hAnsiTheme="minorEastAsia" w:hint="eastAsia"/>
          <w:sz w:val="21"/>
          <w:szCs w:val="21"/>
        </w:rPr>
        <w:t>＜会計報告＞</w:t>
      </w:r>
    </w:p>
    <w:p w14:paraId="4E2DB1E3" w14:textId="0AFC306C" w:rsidR="0049509F" w:rsidRPr="00B1642D" w:rsidRDefault="0049509F" w:rsidP="00B1642D">
      <w:pPr>
        <w:ind w:firstLineChars="118" w:firstLine="248"/>
        <w:jc w:val="left"/>
        <w:rPr>
          <w:rFonts w:asciiTheme="minorEastAsia" w:hAnsiTheme="minorEastAsia"/>
          <w:sz w:val="21"/>
          <w:szCs w:val="21"/>
        </w:rPr>
      </w:pPr>
      <w:r w:rsidRPr="00492FDA">
        <w:rPr>
          <w:rFonts w:asciiTheme="minorEastAsia" w:hAnsiTheme="minorEastAsia" w:hint="eastAsia"/>
          <w:sz w:val="21"/>
          <w:szCs w:val="21"/>
        </w:rPr>
        <w:t>御会よりご支援いただきました</w:t>
      </w:r>
      <w:r w:rsidR="00492FDA" w:rsidRPr="00492FDA">
        <w:rPr>
          <w:rFonts w:asciiTheme="minorEastAsia" w:hAnsiTheme="minorEastAsia" w:hint="eastAsia"/>
          <w:sz w:val="21"/>
          <w:szCs w:val="21"/>
        </w:rPr>
        <w:t>２０</w:t>
      </w:r>
      <w:r w:rsidRPr="00492FDA">
        <w:rPr>
          <w:rFonts w:asciiTheme="minorEastAsia" w:hAnsiTheme="minorEastAsia" w:hint="eastAsia"/>
          <w:sz w:val="21"/>
          <w:szCs w:val="21"/>
        </w:rPr>
        <w:t>万円につきましては，学生の壮行会ならびにフランスでの参加住宅建設時の食費</w:t>
      </w:r>
      <w:r w:rsidR="00492FDA" w:rsidRPr="00492FDA">
        <w:rPr>
          <w:rFonts w:asciiTheme="minorEastAsia" w:hAnsiTheme="minorEastAsia" w:hint="eastAsia"/>
          <w:sz w:val="21"/>
          <w:szCs w:val="21"/>
        </w:rPr>
        <w:t>、打上会など</w:t>
      </w:r>
      <w:r w:rsidRPr="00492FDA">
        <w:rPr>
          <w:rFonts w:asciiTheme="minorEastAsia" w:hAnsiTheme="minorEastAsia" w:hint="eastAsia"/>
          <w:sz w:val="21"/>
          <w:szCs w:val="21"/>
        </w:rPr>
        <w:t>の一部として大切に使用させていただきま</w:t>
      </w:r>
      <w:r w:rsidRPr="00B1642D">
        <w:rPr>
          <w:rFonts w:asciiTheme="minorEastAsia" w:hAnsiTheme="minorEastAsia" w:hint="eastAsia"/>
          <w:sz w:val="21"/>
          <w:szCs w:val="21"/>
        </w:rPr>
        <w:t>した。</w:t>
      </w:r>
      <w:r w:rsidR="00416902" w:rsidRPr="00B1642D">
        <w:rPr>
          <w:rFonts w:asciiTheme="minorEastAsia" w:hAnsiTheme="minorEastAsia" w:hint="eastAsia"/>
          <w:sz w:val="21"/>
          <w:szCs w:val="21"/>
        </w:rPr>
        <w:t>御会のご支援にチーム一同，心より御礼申し上げます。</w:t>
      </w:r>
    </w:p>
    <w:p w14:paraId="5BC2F9D7" w14:textId="7720F814" w:rsidR="007C39B1" w:rsidRPr="00B1642D" w:rsidRDefault="007C39B1">
      <w:pPr>
        <w:widowControl/>
        <w:jc w:val="left"/>
        <w:rPr>
          <w:rFonts w:asciiTheme="minorEastAsia" w:hAnsiTheme="minorEastAsia"/>
          <w:sz w:val="21"/>
          <w:szCs w:val="21"/>
        </w:rPr>
      </w:pPr>
    </w:p>
    <w:p w14:paraId="7B9A79F4" w14:textId="4EFDBA48" w:rsidR="006B4B80" w:rsidRDefault="007C39B1" w:rsidP="006B4B80">
      <w:pPr>
        <w:jc w:val="left"/>
        <w:rPr>
          <w:rFonts w:asciiTheme="minorEastAsia" w:hAnsiTheme="minorEastAsia"/>
          <w:sz w:val="21"/>
          <w:szCs w:val="21"/>
        </w:rPr>
      </w:pPr>
      <w:r w:rsidRPr="00B1642D">
        <w:rPr>
          <w:rFonts w:asciiTheme="minorEastAsia" w:hAnsiTheme="minorEastAsia" w:hint="eastAsia"/>
          <w:sz w:val="21"/>
          <w:szCs w:val="21"/>
        </w:rPr>
        <w:t>＜参考資料＞</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29"/>
        <w:gridCol w:w="3219"/>
      </w:tblGrid>
      <w:tr w:rsidR="00AF65CB" w14:paraId="66BF69EF" w14:textId="77777777" w:rsidTr="00AF65CB">
        <w:tc>
          <w:tcPr>
            <w:tcW w:w="6629" w:type="dxa"/>
            <w:vMerge w:val="restart"/>
          </w:tcPr>
          <w:p w14:paraId="3F08CFC0" w14:textId="77777777" w:rsidR="00EA47A3" w:rsidRPr="00AF65CB" w:rsidRDefault="00EA47A3" w:rsidP="00AF65CB">
            <w:pPr>
              <w:pStyle w:val="a8"/>
              <w:jc w:val="center"/>
              <w:rPr>
                <w:sz w:val="18"/>
                <w:szCs w:val="18"/>
              </w:rPr>
            </w:pPr>
            <w:r w:rsidRPr="00AF65CB">
              <w:rPr>
                <w:rFonts w:hint="eastAsia"/>
                <w:noProof/>
                <w:sz w:val="18"/>
                <w:szCs w:val="18"/>
              </w:rPr>
              <w:drawing>
                <wp:inline distT="0" distB="0" distL="0" distR="0" wp14:anchorId="362C75C3" wp14:editId="7FA15B74">
                  <wp:extent cx="3985656" cy="2649600"/>
                  <wp:effectExtent l="0" t="0" r="2540" b="0"/>
                  <wp:docPr id="3" name="図 3" descr="ST_500GB:SDE2014:41 広報:150222_工学同窓会:写真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_500GB:SDE2014:41 広報:150222_工学同窓会:写真1.JPG"/>
                          <pic:cNvPicPr>
                            <a:picLocks noChangeAspect="1" noChangeArrowheads="1"/>
                          </pic:cNvPicPr>
                        </pic:nvPicPr>
                        <pic:blipFill>
                          <a:blip r:embed="rId5" cstate="print">
                            <a:extLst>
                              <a:ext uri="{28A0092B-C50C-407E-A947-70E740481C1C}">
                                <a14:useLocalDpi xmlns:a14="http://schemas.microsoft.com/office/drawing/2010/main"/>
                              </a:ext>
                            </a:extLst>
                          </a:blip>
                          <a:srcRect/>
                          <a:stretch>
                            <a:fillRect/>
                          </a:stretch>
                        </pic:blipFill>
                        <pic:spPr bwMode="auto">
                          <a:xfrm>
                            <a:off x="0" y="0"/>
                            <a:ext cx="3985656" cy="2649600"/>
                          </a:xfrm>
                          <a:prstGeom prst="rect">
                            <a:avLst/>
                          </a:prstGeom>
                          <a:noFill/>
                          <a:ln>
                            <a:noFill/>
                          </a:ln>
                        </pic:spPr>
                      </pic:pic>
                    </a:graphicData>
                  </a:graphic>
                </wp:inline>
              </w:drawing>
            </w:r>
          </w:p>
          <w:p w14:paraId="11261ACC" w14:textId="2323D6A2" w:rsidR="00EA47A3" w:rsidRPr="00AF65CB" w:rsidRDefault="00EA47A3" w:rsidP="00AF65CB">
            <w:pPr>
              <w:pStyle w:val="a5"/>
              <w:jc w:val="center"/>
              <w:rPr>
                <w:rFonts w:asciiTheme="minorEastAsia" w:hAnsiTheme="minorEastAsia"/>
                <w:b w:val="0"/>
                <w:sz w:val="18"/>
                <w:szCs w:val="18"/>
              </w:rPr>
            </w:pPr>
            <w:bookmarkStart w:id="1" w:name="_Ref286257467"/>
            <w:r w:rsidRPr="00AF65CB">
              <w:rPr>
                <w:rFonts w:asciiTheme="minorEastAsia" w:hAnsiTheme="minorEastAsia" w:hint="eastAsia"/>
                <w:b w:val="0"/>
                <w:sz w:val="18"/>
                <w:szCs w:val="18"/>
              </w:rPr>
              <w:t xml:space="preserve">写真 </w:t>
            </w:r>
            <w:r w:rsidRPr="00AF65CB">
              <w:rPr>
                <w:rFonts w:asciiTheme="minorEastAsia" w:hAnsiTheme="minorEastAsia"/>
                <w:b w:val="0"/>
                <w:sz w:val="18"/>
                <w:szCs w:val="18"/>
              </w:rPr>
              <w:fldChar w:fldCharType="begin"/>
            </w:r>
            <w:r w:rsidRPr="00AF65CB">
              <w:rPr>
                <w:rFonts w:asciiTheme="minorEastAsia" w:hAnsiTheme="minorEastAsia"/>
                <w:b w:val="0"/>
                <w:sz w:val="18"/>
                <w:szCs w:val="18"/>
              </w:rPr>
              <w:instrText xml:space="preserve"> SEQ </w:instrText>
            </w:r>
            <w:r w:rsidRPr="00AF65CB">
              <w:rPr>
                <w:rFonts w:asciiTheme="minorEastAsia" w:hAnsiTheme="minorEastAsia" w:hint="eastAsia"/>
                <w:b w:val="0"/>
                <w:sz w:val="18"/>
                <w:szCs w:val="18"/>
              </w:rPr>
              <w:instrText>写真 \* ARABIC</w:instrText>
            </w:r>
            <w:r w:rsidRPr="00AF65CB">
              <w:rPr>
                <w:rFonts w:asciiTheme="minorEastAsia" w:hAnsiTheme="minorEastAsia"/>
                <w:b w:val="0"/>
                <w:sz w:val="18"/>
                <w:szCs w:val="18"/>
              </w:rPr>
              <w:instrText xml:space="preserve"> </w:instrText>
            </w:r>
            <w:r w:rsidRPr="00AF65CB">
              <w:rPr>
                <w:rFonts w:asciiTheme="minorEastAsia" w:hAnsiTheme="minorEastAsia"/>
                <w:b w:val="0"/>
                <w:sz w:val="18"/>
                <w:szCs w:val="18"/>
              </w:rPr>
              <w:fldChar w:fldCharType="separate"/>
            </w:r>
            <w:r w:rsidRPr="00AF65CB">
              <w:rPr>
                <w:rFonts w:asciiTheme="minorEastAsia" w:hAnsiTheme="minorEastAsia"/>
                <w:b w:val="0"/>
                <w:noProof/>
                <w:sz w:val="18"/>
                <w:szCs w:val="18"/>
              </w:rPr>
              <w:t>1</w:t>
            </w:r>
            <w:r w:rsidRPr="00AF65CB">
              <w:rPr>
                <w:rFonts w:asciiTheme="minorEastAsia" w:hAnsiTheme="minorEastAsia"/>
                <w:b w:val="0"/>
                <w:sz w:val="18"/>
                <w:szCs w:val="18"/>
              </w:rPr>
              <w:fldChar w:fldCharType="end"/>
            </w:r>
            <w:bookmarkEnd w:id="1"/>
            <w:r w:rsidRPr="00AF65CB">
              <w:rPr>
                <w:rFonts w:asciiTheme="minorEastAsia" w:hAnsiTheme="minorEastAsia" w:hint="eastAsia"/>
                <w:b w:val="0"/>
                <w:sz w:val="18"/>
                <w:szCs w:val="18"/>
              </w:rPr>
              <w:t xml:space="preserve">　</w:t>
            </w:r>
            <w:r w:rsidRPr="00AF65CB">
              <w:rPr>
                <w:rFonts w:asciiTheme="minorEastAsia" w:hAnsiTheme="minorEastAsia"/>
                <w:b w:val="0"/>
                <w:sz w:val="18"/>
                <w:szCs w:val="18"/>
              </w:rPr>
              <w:t>SDE2014</w:t>
            </w:r>
            <w:r w:rsidRPr="00AF65CB">
              <w:rPr>
                <w:rFonts w:asciiTheme="minorEastAsia" w:hAnsiTheme="minorEastAsia" w:hint="eastAsia"/>
                <w:b w:val="0"/>
                <w:sz w:val="18"/>
                <w:szCs w:val="18"/>
              </w:rPr>
              <w:t>に参加した学生，教員，協力企業の方々</w:t>
            </w:r>
          </w:p>
        </w:tc>
        <w:tc>
          <w:tcPr>
            <w:tcW w:w="3219" w:type="dxa"/>
          </w:tcPr>
          <w:p w14:paraId="40631876" w14:textId="77777777" w:rsidR="00EA47A3" w:rsidRPr="00AF65CB" w:rsidRDefault="00EA47A3" w:rsidP="00AF65CB">
            <w:pPr>
              <w:pStyle w:val="a8"/>
              <w:jc w:val="center"/>
              <w:rPr>
                <w:sz w:val="18"/>
                <w:szCs w:val="18"/>
              </w:rPr>
            </w:pPr>
            <w:r w:rsidRPr="00AF65CB">
              <w:rPr>
                <w:noProof/>
                <w:sz w:val="18"/>
                <w:szCs w:val="18"/>
              </w:rPr>
              <w:drawing>
                <wp:inline distT="0" distB="0" distL="0" distR="0" wp14:anchorId="6184FC09" wp14:editId="174ADD2B">
                  <wp:extent cx="1800000" cy="1195000"/>
                  <wp:effectExtent l="0" t="0" r="3810" b="0"/>
                  <wp:docPr id="2" name="図 2" descr="ST_500GB:SDE2014:41 広報:140926_交友会報:DSC_06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_500GB:SDE2014:41 広報:140926_交友会報:DSC_0644.JPG"/>
                          <pic:cNvPicPr>
                            <a:picLocks noChangeAspect="1" noChangeArrowheads="1"/>
                          </pic:cNvPicPr>
                        </pic:nvPicPr>
                        <pic:blipFill>
                          <a:blip r:embed="rId6" cstate="print">
                            <a:extLst>
                              <a:ext uri="{28A0092B-C50C-407E-A947-70E740481C1C}">
                                <a14:useLocalDpi xmlns:a14="http://schemas.microsoft.com/office/drawing/2010/main"/>
                              </a:ext>
                            </a:extLst>
                          </a:blip>
                          <a:srcRect/>
                          <a:stretch>
                            <a:fillRect/>
                          </a:stretch>
                        </pic:blipFill>
                        <pic:spPr bwMode="auto">
                          <a:xfrm>
                            <a:off x="0" y="0"/>
                            <a:ext cx="1800000" cy="1195000"/>
                          </a:xfrm>
                          <a:prstGeom prst="rect">
                            <a:avLst/>
                          </a:prstGeom>
                          <a:noFill/>
                          <a:ln>
                            <a:noFill/>
                          </a:ln>
                        </pic:spPr>
                      </pic:pic>
                    </a:graphicData>
                  </a:graphic>
                </wp:inline>
              </w:drawing>
            </w:r>
          </w:p>
          <w:p w14:paraId="7DDEC884" w14:textId="4E37BD79" w:rsidR="00EA47A3" w:rsidRPr="00AF65CB" w:rsidRDefault="00EA47A3" w:rsidP="00AF65CB">
            <w:pPr>
              <w:pStyle w:val="a5"/>
              <w:jc w:val="center"/>
              <w:rPr>
                <w:rFonts w:asciiTheme="minorEastAsia" w:hAnsiTheme="minorEastAsia"/>
                <w:b w:val="0"/>
                <w:sz w:val="18"/>
                <w:szCs w:val="18"/>
              </w:rPr>
            </w:pPr>
            <w:bookmarkStart w:id="2" w:name="_Ref286257730"/>
            <w:r w:rsidRPr="00AF65CB">
              <w:rPr>
                <w:rFonts w:asciiTheme="minorEastAsia" w:hAnsiTheme="minorEastAsia" w:hint="eastAsia"/>
                <w:b w:val="0"/>
                <w:sz w:val="18"/>
                <w:szCs w:val="18"/>
              </w:rPr>
              <w:t xml:space="preserve">写真 </w:t>
            </w:r>
            <w:r w:rsidRPr="00AF65CB">
              <w:rPr>
                <w:rFonts w:asciiTheme="minorEastAsia" w:hAnsiTheme="minorEastAsia"/>
                <w:b w:val="0"/>
                <w:sz w:val="18"/>
                <w:szCs w:val="18"/>
              </w:rPr>
              <w:fldChar w:fldCharType="begin"/>
            </w:r>
            <w:r w:rsidRPr="00AF65CB">
              <w:rPr>
                <w:rFonts w:asciiTheme="minorEastAsia" w:hAnsiTheme="minorEastAsia"/>
                <w:b w:val="0"/>
                <w:sz w:val="18"/>
                <w:szCs w:val="18"/>
              </w:rPr>
              <w:instrText xml:space="preserve"> SEQ </w:instrText>
            </w:r>
            <w:r w:rsidRPr="00AF65CB">
              <w:rPr>
                <w:rFonts w:asciiTheme="minorEastAsia" w:hAnsiTheme="minorEastAsia" w:hint="eastAsia"/>
                <w:b w:val="0"/>
                <w:sz w:val="18"/>
                <w:szCs w:val="18"/>
              </w:rPr>
              <w:instrText>写真 \* ARABIC</w:instrText>
            </w:r>
            <w:r w:rsidRPr="00AF65CB">
              <w:rPr>
                <w:rFonts w:asciiTheme="minorEastAsia" w:hAnsiTheme="minorEastAsia"/>
                <w:b w:val="0"/>
                <w:sz w:val="18"/>
                <w:szCs w:val="18"/>
              </w:rPr>
              <w:instrText xml:space="preserve"> </w:instrText>
            </w:r>
            <w:r w:rsidRPr="00AF65CB">
              <w:rPr>
                <w:rFonts w:asciiTheme="minorEastAsia" w:hAnsiTheme="minorEastAsia"/>
                <w:b w:val="0"/>
                <w:sz w:val="18"/>
                <w:szCs w:val="18"/>
              </w:rPr>
              <w:fldChar w:fldCharType="separate"/>
            </w:r>
            <w:r w:rsidRPr="00AF65CB">
              <w:rPr>
                <w:rFonts w:asciiTheme="minorEastAsia" w:hAnsiTheme="minorEastAsia"/>
                <w:b w:val="0"/>
                <w:noProof/>
                <w:sz w:val="18"/>
                <w:szCs w:val="18"/>
              </w:rPr>
              <w:t>2</w:t>
            </w:r>
            <w:r w:rsidRPr="00AF65CB">
              <w:rPr>
                <w:rFonts w:asciiTheme="minorEastAsia" w:hAnsiTheme="minorEastAsia"/>
                <w:b w:val="0"/>
                <w:sz w:val="18"/>
                <w:szCs w:val="18"/>
              </w:rPr>
              <w:fldChar w:fldCharType="end"/>
            </w:r>
            <w:bookmarkEnd w:id="2"/>
            <w:r w:rsidRPr="00AF65CB">
              <w:rPr>
                <w:rFonts w:asciiTheme="minorEastAsia" w:hAnsiTheme="minorEastAsia" w:hint="eastAsia"/>
                <w:b w:val="0"/>
                <w:sz w:val="18"/>
                <w:szCs w:val="18"/>
              </w:rPr>
              <w:t xml:space="preserve">　</w:t>
            </w:r>
            <w:r w:rsidRPr="00AF65CB">
              <w:rPr>
                <w:rFonts w:asciiTheme="minorEastAsia" w:hAnsiTheme="minorEastAsia"/>
                <w:b w:val="0"/>
                <w:sz w:val="18"/>
                <w:szCs w:val="18"/>
              </w:rPr>
              <w:t>SDE2014</w:t>
            </w:r>
            <w:r w:rsidRPr="00AF65CB">
              <w:rPr>
                <w:rFonts w:asciiTheme="minorEastAsia" w:hAnsiTheme="minorEastAsia" w:hint="eastAsia"/>
                <w:b w:val="0"/>
                <w:sz w:val="18"/>
                <w:szCs w:val="18"/>
              </w:rPr>
              <w:t>「ルネ・ハウス」</w:t>
            </w:r>
          </w:p>
        </w:tc>
      </w:tr>
      <w:tr w:rsidR="00AF65CB" w14:paraId="26C3AB8E" w14:textId="77777777" w:rsidTr="00AF65CB">
        <w:tc>
          <w:tcPr>
            <w:tcW w:w="6629" w:type="dxa"/>
            <w:vMerge/>
          </w:tcPr>
          <w:p w14:paraId="584FEAF0" w14:textId="77777777" w:rsidR="00EA47A3" w:rsidRPr="00AF65CB" w:rsidRDefault="00EA47A3" w:rsidP="00AF65CB">
            <w:pPr>
              <w:jc w:val="center"/>
              <w:rPr>
                <w:rFonts w:asciiTheme="minorEastAsia" w:hAnsiTheme="minorEastAsia"/>
                <w:sz w:val="18"/>
                <w:szCs w:val="18"/>
              </w:rPr>
            </w:pPr>
          </w:p>
        </w:tc>
        <w:tc>
          <w:tcPr>
            <w:tcW w:w="3219" w:type="dxa"/>
          </w:tcPr>
          <w:p w14:paraId="3396F771" w14:textId="77777777" w:rsidR="00EA47A3" w:rsidRPr="00AF65CB" w:rsidRDefault="00EA47A3" w:rsidP="00AF65CB">
            <w:pPr>
              <w:pStyle w:val="a8"/>
              <w:jc w:val="center"/>
              <w:rPr>
                <w:sz w:val="18"/>
                <w:szCs w:val="18"/>
              </w:rPr>
            </w:pPr>
            <w:r w:rsidRPr="00AF65CB">
              <w:rPr>
                <w:rFonts w:hint="eastAsia"/>
                <w:noProof/>
                <w:sz w:val="18"/>
                <w:szCs w:val="18"/>
              </w:rPr>
              <w:drawing>
                <wp:inline distT="0" distB="0" distL="0" distR="0" wp14:anchorId="151E81EE" wp14:editId="38CC3516">
                  <wp:extent cx="1800000" cy="1195000"/>
                  <wp:effectExtent l="0" t="0" r="3810" b="0"/>
                  <wp:docPr id="6" name="図 6" descr="ST_500GB:SDE2014:41 広報:140926_交友会報:DSC_07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T_500GB:SDE2014:41 広報:140926_交友会報:DSC_0791.JPG"/>
                          <pic:cNvPicPr>
                            <a:picLocks noChangeAspect="1" noChangeArrowheads="1"/>
                          </pic:cNvPicPr>
                        </pic:nvPicPr>
                        <pic:blipFill>
                          <a:blip r:embed="rId7" cstate="print">
                            <a:extLst>
                              <a:ext uri="{28A0092B-C50C-407E-A947-70E740481C1C}">
                                <a14:useLocalDpi xmlns:a14="http://schemas.microsoft.com/office/drawing/2010/main"/>
                              </a:ext>
                            </a:extLst>
                          </a:blip>
                          <a:srcRect/>
                          <a:stretch>
                            <a:fillRect/>
                          </a:stretch>
                        </pic:blipFill>
                        <pic:spPr bwMode="auto">
                          <a:xfrm>
                            <a:off x="0" y="0"/>
                            <a:ext cx="1800000" cy="1195000"/>
                          </a:xfrm>
                          <a:prstGeom prst="rect">
                            <a:avLst/>
                          </a:prstGeom>
                          <a:noFill/>
                          <a:ln>
                            <a:noFill/>
                          </a:ln>
                        </pic:spPr>
                      </pic:pic>
                    </a:graphicData>
                  </a:graphic>
                </wp:inline>
              </w:drawing>
            </w:r>
          </w:p>
          <w:p w14:paraId="0CF4CF5C" w14:textId="6C3E6B0C" w:rsidR="00EA47A3" w:rsidRPr="00AF65CB" w:rsidRDefault="00EA47A3" w:rsidP="00AF65CB">
            <w:pPr>
              <w:pStyle w:val="a5"/>
              <w:jc w:val="center"/>
              <w:rPr>
                <w:b w:val="0"/>
                <w:sz w:val="18"/>
                <w:szCs w:val="18"/>
              </w:rPr>
            </w:pPr>
            <w:bookmarkStart w:id="3" w:name="_Ref286259389"/>
            <w:r w:rsidRPr="00AF65CB">
              <w:rPr>
                <w:rFonts w:hint="eastAsia"/>
                <w:b w:val="0"/>
                <w:sz w:val="18"/>
                <w:szCs w:val="18"/>
              </w:rPr>
              <w:t>写真</w:t>
            </w:r>
            <w:r w:rsidRPr="00AF65CB">
              <w:rPr>
                <w:rFonts w:hint="eastAsia"/>
                <w:b w:val="0"/>
                <w:sz w:val="18"/>
                <w:szCs w:val="18"/>
              </w:rPr>
              <w:t xml:space="preserve"> </w:t>
            </w:r>
            <w:r w:rsidRPr="00AF65CB">
              <w:rPr>
                <w:b w:val="0"/>
                <w:sz w:val="18"/>
                <w:szCs w:val="18"/>
              </w:rPr>
              <w:fldChar w:fldCharType="begin"/>
            </w:r>
            <w:r w:rsidRPr="00AF65CB">
              <w:rPr>
                <w:b w:val="0"/>
                <w:sz w:val="18"/>
                <w:szCs w:val="18"/>
              </w:rPr>
              <w:instrText xml:space="preserve"> SEQ </w:instrText>
            </w:r>
            <w:r w:rsidRPr="00AF65CB">
              <w:rPr>
                <w:rFonts w:hint="eastAsia"/>
                <w:b w:val="0"/>
                <w:sz w:val="18"/>
                <w:szCs w:val="18"/>
              </w:rPr>
              <w:instrText>写真</w:instrText>
            </w:r>
            <w:r w:rsidRPr="00AF65CB">
              <w:rPr>
                <w:rFonts w:hint="eastAsia"/>
                <w:b w:val="0"/>
                <w:sz w:val="18"/>
                <w:szCs w:val="18"/>
              </w:rPr>
              <w:instrText xml:space="preserve"> \* ARABIC</w:instrText>
            </w:r>
            <w:r w:rsidRPr="00AF65CB">
              <w:rPr>
                <w:b w:val="0"/>
                <w:sz w:val="18"/>
                <w:szCs w:val="18"/>
              </w:rPr>
              <w:instrText xml:space="preserve"> </w:instrText>
            </w:r>
            <w:r w:rsidRPr="00AF65CB">
              <w:rPr>
                <w:b w:val="0"/>
                <w:sz w:val="18"/>
                <w:szCs w:val="18"/>
              </w:rPr>
              <w:fldChar w:fldCharType="separate"/>
            </w:r>
            <w:r w:rsidRPr="00AF65CB">
              <w:rPr>
                <w:b w:val="0"/>
                <w:noProof/>
                <w:sz w:val="18"/>
                <w:szCs w:val="18"/>
              </w:rPr>
              <w:t>3</w:t>
            </w:r>
            <w:r w:rsidRPr="00AF65CB">
              <w:rPr>
                <w:b w:val="0"/>
                <w:sz w:val="18"/>
                <w:szCs w:val="18"/>
              </w:rPr>
              <w:fldChar w:fldCharType="end"/>
            </w:r>
            <w:bookmarkEnd w:id="3"/>
            <w:r w:rsidRPr="00AF65CB">
              <w:rPr>
                <w:rFonts w:hint="eastAsia"/>
                <w:b w:val="0"/>
                <w:sz w:val="18"/>
                <w:szCs w:val="18"/>
              </w:rPr>
              <w:t xml:space="preserve">　</w:t>
            </w:r>
            <w:r w:rsidR="00AF65CB" w:rsidRPr="00AF65CB">
              <w:rPr>
                <w:rFonts w:hint="eastAsia"/>
                <w:b w:val="0"/>
                <w:sz w:val="18"/>
                <w:szCs w:val="18"/>
              </w:rPr>
              <w:t>表彰台に上がる</w:t>
            </w:r>
            <w:r w:rsidRPr="00AF65CB">
              <w:rPr>
                <w:rFonts w:hint="eastAsia"/>
                <w:b w:val="0"/>
                <w:sz w:val="18"/>
                <w:szCs w:val="18"/>
              </w:rPr>
              <w:t>チーム</w:t>
            </w:r>
          </w:p>
        </w:tc>
      </w:tr>
    </w:tbl>
    <w:p w14:paraId="6674B9AC" w14:textId="735A139B" w:rsidR="00191A75" w:rsidRPr="00B1642D" w:rsidRDefault="00191A75" w:rsidP="00191A75">
      <w:pPr>
        <w:rPr>
          <w:sz w:val="21"/>
          <w:szCs w:val="21"/>
        </w:rPr>
      </w:pPr>
    </w:p>
    <w:p w14:paraId="419F78EA" w14:textId="77777777" w:rsidR="00EA47A3" w:rsidRDefault="00EA47A3"/>
    <w:sectPr w:rsidR="00EA47A3" w:rsidSect="00EA47A3">
      <w:pgSz w:w="11900" w:h="16840"/>
      <w:pgMar w:top="1701" w:right="1134" w:bottom="1701" w:left="1134"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ヒラギノ角ゴ ProN W3">
    <w:charset w:val="4E"/>
    <w:family w:val="auto"/>
    <w:pitch w:val="variable"/>
    <w:sig w:usb0="E00002FF" w:usb1="7AC7FFFF" w:usb2="00000012" w:usb3="00000000" w:csb0="0002000D"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97786FCE"/>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D3B665AE"/>
    <w:lvl w:ilvl="0">
      <w:start w:val="1"/>
      <w:numFmt w:val="decimal"/>
      <w:lvlText w:val="%1."/>
      <w:lvlJc w:val="left"/>
      <w:pPr>
        <w:tabs>
          <w:tab w:val="num" w:pos="2061"/>
        </w:tabs>
        <w:ind w:leftChars="800" w:left="2061" w:hangingChars="200" w:hanging="360"/>
      </w:pPr>
    </w:lvl>
  </w:abstractNum>
  <w:abstractNum w:abstractNumId="2">
    <w:nsid w:val="FFFFFF7D"/>
    <w:multiLevelType w:val="singleLevel"/>
    <w:tmpl w:val="48E4B40C"/>
    <w:lvl w:ilvl="0">
      <w:start w:val="1"/>
      <w:numFmt w:val="decimal"/>
      <w:lvlText w:val="%1."/>
      <w:lvlJc w:val="left"/>
      <w:pPr>
        <w:tabs>
          <w:tab w:val="num" w:pos="1636"/>
        </w:tabs>
        <w:ind w:leftChars="600" w:left="1636" w:hangingChars="200" w:hanging="360"/>
      </w:pPr>
    </w:lvl>
  </w:abstractNum>
  <w:abstractNum w:abstractNumId="3">
    <w:nsid w:val="FFFFFF7E"/>
    <w:multiLevelType w:val="singleLevel"/>
    <w:tmpl w:val="07860E22"/>
    <w:lvl w:ilvl="0">
      <w:start w:val="1"/>
      <w:numFmt w:val="decimal"/>
      <w:lvlText w:val="%1."/>
      <w:lvlJc w:val="left"/>
      <w:pPr>
        <w:tabs>
          <w:tab w:val="num" w:pos="1211"/>
        </w:tabs>
        <w:ind w:leftChars="400" w:left="1211" w:hangingChars="200" w:hanging="360"/>
      </w:pPr>
    </w:lvl>
  </w:abstractNum>
  <w:abstractNum w:abstractNumId="4">
    <w:nsid w:val="FFFFFF7F"/>
    <w:multiLevelType w:val="singleLevel"/>
    <w:tmpl w:val="C134880C"/>
    <w:lvl w:ilvl="0">
      <w:start w:val="1"/>
      <w:numFmt w:val="decimal"/>
      <w:lvlText w:val="%1."/>
      <w:lvlJc w:val="left"/>
      <w:pPr>
        <w:tabs>
          <w:tab w:val="num" w:pos="785"/>
        </w:tabs>
        <w:ind w:leftChars="200" w:left="785" w:hangingChars="200" w:hanging="360"/>
      </w:pPr>
    </w:lvl>
  </w:abstractNum>
  <w:abstractNum w:abstractNumId="5">
    <w:nsid w:val="FFFFFF80"/>
    <w:multiLevelType w:val="singleLevel"/>
    <w:tmpl w:val="A5AC2096"/>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6">
    <w:nsid w:val="FFFFFF81"/>
    <w:multiLevelType w:val="singleLevel"/>
    <w:tmpl w:val="B9941572"/>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7">
    <w:nsid w:val="FFFFFF82"/>
    <w:multiLevelType w:val="singleLevel"/>
    <w:tmpl w:val="3D7E8766"/>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8">
    <w:nsid w:val="FFFFFF83"/>
    <w:multiLevelType w:val="singleLevel"/>
    <w:tmpl w:val="E7E61E8A"/>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9">
    <w:nsid w:val="FFFFFF88"/>
    <w:multiLevelType w:val="singleLevel"/>
    <w:tmpl w:val="54B62BAE"/>
    <w:lvl w:ilvl="0">
      <w:start w:val="1"/>
      <w:numFmt w:val="decimal"/>
      <w:lvlText w:val="%1."/>
      <w:lvlJc w:val="left"/>
      <w:pPr>
        <w:tabs>
          <w:tab w:val="num" w:pos="360"/>
        </w:tabs>
        <w:ind w:left="360" w:hangingChars="200" w:hanging="360"/>
      </w:pPr>
    </w:lvl>
  </w:abstractNum>
  <w:abstractNum w:abstractNumId="10">
    <w:nsid w:val="FFFFFF89"/>
    <w:multiLevelType w:val="singleLevel"/>
    <w:tmpl w:val="80746A36"/>
    <w:lvl w:ilvl="0">
      <w:start w:val="1"/>
      <w:numFmt w:val="bullet"/>
      <w:lvlText w:val=""/>
      <w:lvlJc w:val="left"/>
      <w:pPr>
        <w:tabs>
          <w:tab w:val="num" w:pos="360"/>
        </w:tabs>
        <w:ind w:left="360" w:hangingChars="200" w:hanging="360"/>
      </w:pPr>
      <w:rPr>
        <w:rFonts w:ascii="Wingdings" w:hAnsi="Wingdings" w:hint="default"/>
      </w:rPr>
    </w:lvl>
  </w:abstractNum>
  <w:abstractNum w:abstractNumId="11">
    <w:nsid w:val="6F9F68A7"/>
    <w:multiLevelType w:val="hybridMultilevel"/>
    <w:tmpl w:val="BD7A9240"/>
    <w:lvl w:ilvl="0" w:tplc="04090011">
      <w:start w:val="1"/>
      <w:numFmt w:val="decimalEnclosedCircle"/>
      <w:lvlText w:val="%1"/>
      <w:lvlJc w:val="left"/>
      <w:pPr>
        <w:ind w:left="480" w:hanging="48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11"/>
  </w:num>
  <w:num w:numId="2">
    <w:abstractNumId w:val="0"/>
  </w:num>
  <w:num w:numId="3">
    <w:abstractNumId w:val="2"/>
  </w:num>
  <w:num w:numId="4">
    <w:abstractNumId w:val="1"/>
  </w:num>
  <w:num w:numId="5">
    <w:abstractNumId w:val="3"/>
  </w:num>
  <w:num w:numId="6">
    <w:abstractNumId w:val="9"/>
  </w:num>
  <w:num w:numId="7">
    <w:abstractNumId w:val="4"/>
  </w:num>
  <w:num w:numId="8">
    <w:abstractNumId w:val="5"/>
  </w:num>
  <w:num w:numId="9">
    <w:abstractNumId w:val="7"/>
  </w:num>
  <w:num w:numId="10">
    <w:abstractNumId w:val="6"/>
  </w:num>
  <w:num w:numId="11">
    <w:abstractNumId w:val="8"/>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96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2699"/>
    <w:rsid w:val="00096438"/>
    <w:rsid w:val="00100D9D"/>
    <w:rsid w:val="001246D1"/>
    <w:rsid w:val="00191A75"/>
    <w:rsid w:val="001F653E"/>
    <w:rsid w:val="00206CC7"/>
    <w:rsid w:val="00272699"/>
    <w:rsid w:val="002C2CA9"/>
    <w:rsid w:val="002E11A3"/>
    <w:rsid w:val="0031354A"/>
    <w:rsid w:val="0031781C"/>
    <w:rsid w:val="00362401"/>
    <w:rsid w:val="003C6664"/>
    <w:rsid w:val="00416902"/>
    <w:rsid w:val="00492FDA"/>
    <w:rsid w:val="0049509F"/>
    <w:rsid w:val="00495D5B"/>
    <w:rsid w:val="00510FC3"/>
    <w:rsid w:val="00557D4C"/>
    <w:rsid w:val="006B4B80"/>
    <w:rsid w:val="006F1ECD"/>
    <w:rsid w:val="00736777"/>
    <w:rsid w:val="007C39B1"/>
    <w:rsid w:val="008657BE"/>
    <w:rsid w:val="00942DF7"/>
    <w:rsid w:val="009733BD"/>
    <w:rsid w:val="00973751"/>
    <w:rsid w:val="00A3775B"/>
    <w:rsid w:val="00A606DD"/>
    <w:rsid w:val="00AF65CB"/>
    <w:rsid w:val="00B1642D"/>
    <w:rsid w:val="00B56797"/>
    <w:rsid w:val="00B953ED"/>
    <w:rsid w:val="00BC134F"/>
    <w:rsid w:val="00CD0E75"/>
    <w:rsid w:val="00D0715E"/>
    <w:rsid w:val="00D62933"/>
    <w:rsid w:val="00D6480E"/>
    <w:rsid w:val="00E2360F"/>
    <w:rsid w:val="00EA47A3"/>
    <w:rsid w:val="00F51FEA"/>
    <w:rsid w:val="00F744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ocId w14:val="7190519B"/>
  <w14:defaultImageDpi w14:val="300"/>
  <w15:docId w15:val="{7E189768-DEB0-473B-90F8-311BD667E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C39B1"/>
    <w:rPr>
      <w:rFonts w:ascii="ヒラギノ角ゴ ProN W3" w:eastAsia="ヒラギノ角ゴ ProN W3"/>
      <w:sz w:val="18"/>
      <w:szCs w:val="18"/>
    </w:rPr>
  </w:style>
  <w:style w:type="character" w:customStyle="1" w:styleId="a4">
    <w:name w:val="吹き出し (文字)"/>
    <w:basedOn w:val="a0"/>
    <w:link w:val="a3"/>
    <w:uiPriority w:val="99"/>
    <w:semiHidden/>
    <w:rsid w:val="007C39B1"/>
    <w:rPr>
      <w:rFonts w:ascii="ヒラギノ角ゴ ProN W3" w:eastAsia="ヒラギノ角ゴ ProN W3"/>
      <w:sz w:val="18"/>
      <w:szCs w:val="18"/>
    </w:rPr>
  </w:style>
  <w:style w:type="paragraph" w:styleId="a5">
    <w:name w:val="caption"/>
    <w:basedOn w:val="a"/>
    <w:next w:val="a"/>
    <w:uiPriority w:val="35"/>
    <w:unhideWhenUsed/>
    <w:qFormat/>
    <w:rsid w:val="007C39B1"/>
    <w:rPr>
      <w:b/>
      <w:bCs/>
      <w:sz w:val="21"/>
      <w:szCs w:val="21"/>
    </w:rPr>
  </w:style>
  <w:style w:type="paragraph" w:styleId="a6">
    <w:name w:val="List Paragraph"/>
    <w:basedOn w:val="a"/>
    <w:uiPriority w:val="34"/>
    <w:qFormat/>
    <w:rsid w:val="002E11A3"/>
    <w:pPr>
      <w:ind w:leftChars="400" w:left="960"/>
    </w:pPr>
  </w:style>
  <w:style w:type="table" w:styleId="a7">
    <w:name w:val="Table Grid"/>
    <w:basedOn w:val="a1"/>
    <w:uiPriority w:val="59"/>
    <w:rsid w:val="00EA47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図"/>
    <w:basedOn w:val="a"/>
    <w:qFormat/>
    <w:rsid w:val="00AF65CB"/>
    <w:pPr>
      <w:snapToGrid w:val="0"/>
      <w:jc w:val="left"/>
    </w:pPr>
    <w:rPr>
      <w:rFonts w:asciiTheme="minorEastAsia" w:hAnsiTheme="minorEastAsia"/>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296</Words>
  <Characters>1693</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shota tajima</dc:creator>
  <cp:keywords/>
  <dc:description/>
  <cp:lastModifiedBy>kawase</cp:lastModifiedBy>
  <cp:revision>2</cp:revision>
  <dcterms:created xsi:type="dcterms:W3CDTF">2015-02-23T03:00:00Z</dcterms:created>
  <dcterms:modified xsi:type="dcterms:W3CDTF">2015-02-23T03:00:00Z</dcterms:modified>
</cp:coreProperties>
</file>